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E9A5" w14:textId="77777777" w:rsidR="008723EF" w:rsidRDefault="008723EF" w:rsidP="00D445C0">
      <w:pPr>
        <w:jc w:val="center"/>
        <w:rPr>
          <w:rFonts w:ascii="Arial" w:hAnsi="Arial" w:cs="Arial"/>
          <w:sz w:val="52"/>
          <w:szCs w:val="52"/>
        </w:rPr>
      </w:pPr>
    </w:p>
    <w:p w14:paraId="6012550F" w14:textId="0A5D16A2" w:rsidR="00D075D8" w:rsidRPr="00425A10" w:rsidRDefault="00D445C0" w:rsidP="00D445C0">
      <w:pPr>
        <w:jc w:val="center"/>
        <w:rPr>
          <w:rFonts w:ascii="Arial" w:hAnsi="Arial" w:cs="Arial"/>
          <w:b/>
          <w:bCs/>
          <w:sz w:val="52"/>
          <w:szCs w:val="52"/>
        </w:rPr>
      </w:pPr>
      <w:r w:rsidRPr="00425A10">
        <w:rPr>
          <w:rFonts w:ascii="Arial" w:hAnsi="Arial" w:cs="Arial"/>
          <w:b/>
          <w:bCs/>
          <w:sz w:val="52"/>
          <w:szCs w:val="52"/>
        </w:rPr>
        <w:t xml:space="preserve">INGESTRE &amp; TIXALL NEWS </w:t>
      </w:r>
    </w:p>
    <w:p w14:paraId="24CB3691" w14:textId="06FA3115" w:rsidR="00D31BE2" w:rsidRDefault="00D445C0" w:rsidP="00D445C0">
      <w:pPr>
        <w:jc w:val="center"/>
        <w:rPr>
          <w:rFonts w:ascii="Arial" w:hAnsi="Arial" w:cs="Arial"/>
          <w:sz w:val="52"/>
          <w:szCs w:val="52"/>
        </w:rPr>
      </w:pPr>
      <w:r>
        <w:rPr>
          <w:rFonts w:ascii="Arial" w:hAnsi="Arial" w:cs="Arial"/>
          <w:sz w:val="52"/>
          <w:szCs w:val="52"/>
        </w:rPr>
        <w:t xml:space="preserve"> </w:t>
      </w:r>
      <w:r w:rsidR="00470338">
        <w:rPr>
          <w:rFonts w:ascii="Arial" w:hAnsi="Arial" w:cs="Arial"/>
          <w:sz w:val="52"/>
          <w:szCs w:val="52"/>
        </w:rPr>
        <w:t>November</w:t>
      </w:r>
      <w:r w:rsidR="001F3C7C">
        <w:rPr>
          <w:rFonts w:ascii="Arial" w:hAnsi="Arial" w:cs="Arial"/>
          <w:sz w:val="52"/>
          <w:szCs w:val="52"/>
        </w:rPr>
        <w:t>/December</w:t>
      </w:r>
      <w:r>
        <w:rPr>
          <w:rFonts w:ascii="Arial" w:hAnsi="Arial" w:cs="Arial"/>
          <w:sz w:val="52"/>
          <w:szCs w:val="52"/>
        </w:rPr>
        <w:t xml:space="preserve"> 202</w:t>
      </w:r>
      <w:r w:rsidR="00822EC4">
        <w:rPr>
          <w:rFonts w:ascii="Arial" w:hAnsi="Arial" w:cs="Arial"/>
          <w:sz w:val="52"/>
          <w:szCs w:val="52"/>
        </w:rPr>
        <w:t>1</w:t>
      </w:r>
    </w:p>
    <w:p w14:paraId="2F5A3205" w14:textId="505D347E" w:rsidR="00D445C0" w:rsidRDefault="00D445C0" w:rsidP="00D153E9">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22B3AE00" w14:textId="622702E0" w:rsidR="005342D6" w:rsidRDefault="005342D6" w:rsidP="00D153E9">
      <w:pPr>
        <w:jc w:val="center"/>
        <w:rPr>
          <w:rFonts w:ascii="Arial" w:hAnsi="Arial" w:cs="Arial"/>
          <w:sz w:val="40"/>
          <w:szCs w:val="40"/>
          <w:u w:val="single"/>
        </w:rPr>
      </w:pPr>
    </w:p>
    <w:p w14:paraId="0DA63327" w14:textId="0DCE4DE8" w:rsidR="005342D6" w:rsidRDefault="005342D6" w:rsidP="00D153E9">
      <w:pPr>
        <w:jc w:val="center"/>
        <w:rPr>
          <w:rFonts w:ascii="Arial" w:hAnsi="Arial" w:cs="Arial"/>
          <w:sz w:val="40"/>
          <w:szCs w:val="40"/>
          <w:u w:val="single"/>
        </w:rPr>
      </w:pPr>
      <w:r>
        <w:rPr>
          <w:rFonts w:ascii="Arial" w:hAnsi="Arial" w:cs="Arial"/>
          <w:sz w:val="40"/>
          <w:szCs w:val="40"/>
          <w:u w:val="single"/>
        </w:rPr>
        <w:t>Contents</w:t>
      </w:r>
    </w:p>
    <w:p w14:paraId="3E8F6B5D" w14:textId="77777777" w:rsidR="000D321D" w:rsidRDefault="000D321D" w:rsidP="00D153E9">
      <w:pPr>
        <w:jc w:val="center"/>
        <w:rPr>
          <w:rFonts w:ascii="Arial" w:hAnsi="Arial" w:cs="Arial"/>
          <w:sz w:val="40"/>
          <w:szCs w:val="40"/>
          <w:u w:val="single"/>
        </w:rPr>
      </w:pPr>
    </w:p>
    <w:p w14:paraId="5ABD2E80" w14:textId="2D141FB6" w:rsidR="005342D6" w:rsidRDefault="005342D6" w:rsidP="008723EF">
      <w:pPr>
        <w:jc w:val="center"/>
        <w:rPr>
          <w:rFonts w:ascii="Arial" w:hAnsi="Arial" w:cs="Arial"/>
          <w:sz w:val="32"/>
          <w:szCs w:val="32"/>
        </w:rPr>
      </w:pPr>
      <w:r w:rsidRPr="008723EF">
        <w:rPr>
          <w:rFonts w:ascii="Arial" w:hAnsi="Arial" w:cs="Arial"/>
          <w:b/>
          <w:bCs/>
          <w:sz w:val="32"/>
          <w:szCs w:val="32"/>
        </w:rPr>
        <w:t>Page 2</w:t>
      </w:r>
      <w:r w:rsidR="00394EA8">
        <w:rPr>
          <w:rFonts w:ascii="Arial" w:hAnsi="Arial" w:cs="Arial"/>
          <w:b/>
          <w:bCs/>
          <w:sz w:val="32"/>
          <w:szCs w:val="32"/>
        </w:rPr>
        <w:t>/3</w:t>
      </w:r>
      <w:r>
        <w:rPr>
          <w:rFonts w:ascii="Arial" w:hAnsi="Arial" w:cs="Arial"/>
          <w:sz w:val="32"/>
          <w:szCs w:val="32"/>
        </w:rPr>
        <w:t xml:space="preserve"> – </w:t>
      </w:r>
      <w:r w:rsidR="00394EA8">
        <w:rPr>
          <w:rFonts w:ascii="Arial" w:hAnsi="Arial" w:cs="Arial"/>
          <w:sz w:val="32"/>
          <w:szCs w:val="32"/>
        </w:rPr>
        <w:t>Latest updates from HS2 &amp; other Parish News</w:t>
      </w:r>
    </w:p>
    <w:p w14:paraId="49BB7285" w14:textId="34B56763" w:rsidR="00EE04B3" w:rsidRDefault="005342D6" w:rsidP="008723EF">
      <w:pPr>
        <w:jc w:val="center"/>
        <w:rPr>
          <w:rFonts w:ascii="Arial" w:hAnsi="Arial" w:cs="Arial"/>
          <w:sz w:val="32"/>
          <w:szCs w:val="32"/>
        </w:rPr>
      </w:pPr>
      <w:r w:rsidRPr="008723EF">
        <w:rPr>
          <w:rFonts w:ascii="Arial" w:hAnsi="Arial" w:cs="Arial"/>
          <w:b/>
          <w:bCs/>
          <w:sz w:val="32"/>
          <w:szCs w:val="32"/>
        </w:rPr>
        <w:t xml:space="preserve">Page </w:t>
      </w:r>
      <w:r w:rsidR="00EE04B3">
        <w:rPr>
          <w:rFonts w:ascii="Arial" w:hAnsi="Arial" w:cs="Arial"/>
          <w:b/>
          <w:bCs/>
          <w:sz w:val="32"/>
          <w:szCs w:val="32"/>
        </w:rPr>
        <w:t>3</w:t>
      </w:r>
      <w:r>
        <w:rPr>
          <w:rFonts w:ascii="Arial" w:hAnsi="Arial" w:cs="Arial"/>
          <w:sz w:val="32"/>
          <w:szCs w:val="32"/>
        </w:rPr>
        <w:t xml:space="preserve"> –</w:t>
      </w:r>
      <w:r w:rsidR="008723EF">
        <w:rPr>
          <w:rFonts w:ascii="Arial" w:hAnsi="Arial" w:cs="Arial"/>
          <w:sz w:val="32"/>
          <w:szCs w:val="32"/>
        </w:rPr>
        <w:t xml:space="preserve"> </w:t>
      </w:r>
      <w:r w:rsidR="00394EA8">
        <w:rPr>
          <w:rFonts w:ascii="Arial" w:hAnsi="Arial" w:cs="Arial"/>
          <w:sz w:val="32"/>
          <w:szCs w:val="32"/>
        </w:rPr>
        <w:t>Village Hall update and Church News</w:t>
      </w:r>
    </w:p>
    <w:p w14:paraId="75666C1E" w14:textId="13AAE91B" w:rsidR="005342D6" w:rsidRDefault="00EE04B3" w:rsidP="008723EF">
      <w:pPr>
        <w:jc w:val="center"/>
        <w:rPr>
          <w:rFonts w:ascii="Arial" w:hAnsi="Arial" w:cs="Arial"/>
          <w:sz w:val="32"/>
          <w:szCs w:val="32"/>
        </w:rPr>
      </w:pPr>
      <w:r w:rsidRPr="00EE04B3">
        <w:rPr>
          <w:rFonts w:ascii="Arial" w:hAnsi="Arial" w:cs="Arial"/>
          <w:b/>
          <w:bCs/>
          <w:sz w:val="32"/>
          <w:szCs w:val="32"/>
        </w:rPr>
        <w:t>Page</w:t>
      </w:r>
      <w:r w:rsidR="007D2030">
        <w:rPr>
          <w:rFonts w:ascii="Arial" w:hAnsi="Arial" w:cs="Arial"/>
          <w:b/>
          <w:bCs/>
          <w:sz w:val="32"/>
          <w:szCs w:val="32"/>
        </w:rPr>
        <w:t>s</w:t>
      </w:r>
      <w:r w:rsidRPr="00EE04B3">
        <w:rPr>
          <w:rFonts w:ascii="Arial" w:hAnsi="Arial" w:cs="Arial"/>
          <w:b/>
          <w:bCs/>
          <w:sz w:val="32"/>
          <w:szCs w:val="32"/>
        </w:rPr>
        <w:t xml:space="preserve"> </w:t>
      </w:r>
      <w:r w:rsidR="00956995">
        <w:rPr>
          <w:rFonts w:ascii="Arial" w:hAnsi="Arial" w:cs="Arial"/>
          <w:b/>
          <w:bCs/>
          <w:sz w:val="32"/>
          <w:szCs w:val="32"/>
        </w:rPr>
        <w:t>4</w:t>
      </w:r>
      <w:r>
        <w:rPr>
          <w:rFonts w:ascii="Arial" w:hAnsi="Arial" w:cs="Arial"/>
          <w:b/>
          <w:bCs/>
          <w:sz w:val="32"/>
          <w:szCs w:val="32"/>
        </w:rPr>
        <w:t>/</w:t>
      </w:r>
      <w:r w:rsidR="00394EA8">
        <w:rPr>
          <w:rFonts w:ascii="Arial" w:hAnsi="Arial" w:cs="Arial"/>
          <w:b/>
          <w:bCs/>
          <w:sz w:val="32"/>
          <w:szCs w:val="32"/>
        </w:rPr>
        <w:t>5</w:t>
      </w:r>
      <w:r>
        <w:rPr>
          <w:rFonts w:ascii="Arial" w:hAnsi="Arial" w:cs="Arial"/>
          <w:sz w:val="32"/>
          <w:szCs w:val="32"/>
        </w:rPr>
        <w:t xml:space="preserve"> </w:t>
      </w:r>
      <w:r w:rsidR="00394EA8">
        <w:rPr>
          <w:rFonts w:ascii="Arial" w:hAnsi="Arial" w:cs="Arial"/>
          <w:sz w:val="32"/>
          <w:szCs w:val="32"/>
        </w:rPr>
        <w:t>–</w:t>
      </w:r>
      <w:r>
        <w:rPr>
          <w:rFonts w:ascii="Arial" w:hAnsi="Arial" w:cs="Arial"/>
          <w:sz w:val="32"/>
          <w:szCs w:val="32"/>
        </w:rPr>
        <w:t xml:space="preserve"> </w:t>
      </w:r>
      <w:r w:rsidR="00394EA8">
        <w:rPr>
          <w:rFonts w:ascii="Arial" w:hAnsi="Arial" w:cs="Arial"/>
          <w:sz w:val="32"/>
          <w:szCs w:val="32"/>
        </w:rPr>
        <w:t>Local information of interest</w:t>
      </w:r>
    </w:p>
    <w:p w14:paraId="1EBD5D3E" w14:textId="4579189D" w:rsidR="00CF3C63" w:rsidRDefault="00CF3C63" w:rsidP="008723EF">
      <w:pPr>
        <w:jc w:val="center"/>
        <w:rPr>
          <w:rFonts w:ascii="Arial" w:hAnsi="Arial" w:cs="Arial"/>
          <w:sz w:val="32"/>
          <w:szCs w:val="32"/>
        </w:rPr>
      </w:pPr>
      <w:r w:rsidRPr="00CF3C63">
        <w:rPr>
          <w:rFonts w:ascii="Arial" w:hAnsi="Arial" w:cs="Arial"/>
          <w:b/>
          <w:bCs/>
          <w:sz w:val="32"/>
          <w:szCs w:val="32"/>
        </w:rPr>
        <w:t>Pages 5/1</w:t>
      </w:r>
      <w:r w:rsidR="009B6EBC">
        <w:rPr>
          <w:rFonts w:ascii="Arial" w:hAnsi="Arial" w:cs="Arial"/>
          <w:b/>
          <w:bCs/>
          <w:sz w:val="32"/>
          <w:szCs w:val="32"/>
        </w:rPr>
        <w:t>3</w:t>
      </w:r>
      <w:r>
        <w:rPr>
          <w:rFonts w:ascii="Arial" w:hAnsi="Arial" w:cs="Arial"/>
          <w:sz w:val="32"/>
          <w:szCs w:val="32"/>
        </w:rPr>
        <w:t xml:space="preserve"> – Update on Cannock Chase</w:t>
      </w:r>
    </w:p>
    <w:p w14:paraId="7A22E61A" w14:textId="6299BD7C" w:rsidR="00CF3C63" w:rsidRDefault="00CF3C63" w:rsidP="008723EF">
      <w:pPr>
        <w:jc w:val="center"/>
        <w:rPr>
          <w:rFonts w:ascii="Arial" w:hAnsi="Arial" w:cs="Arial"/>
          <w:sz w:val="32"/>
          <w:szCs w:val="32"/>
        </w:rPr>
      </w:pPr>
      <w:r w:rsidRPr="00F25746">
        <w:rPr>
          <w:rFonts w:ascii="Arial" w:hAnsi="Arial" w:cs="Arial"/>
          <w:b/>
          <w:bCs/>
          <w:sz w:val="32"/>
          <w:szCs w:val="32"/>
        </w:rPr>
        <w:t>Page 13</w:t>
      </w:r>
      <w:r>
        <w:rPr>
          <w:rFonts w:ascii="Arial" w:hAnsi="Arial" w:cs="Arial"/>
          <w:sz w:val="32"/>
          <w:szCs w:val="32"/>
        </w:rPr>
        <w:t xml:space="preserve"> – Christmas wishes from </w:t>
      </w:r>
      <w:r w:rsidR="00F25746">
        <w:rPr>
          <w:rFonts w:ascii="Arial" w:hAnsi="Arial" w:cs="Arial"/>
          <w:sz w:val="32"/>
          <w:szCs w:val="32"/>
        </w:rPr>
        <w:t>your</w:t>
      </w:r>
      <w:r>
        <w:rPr>
          <w:rFonts w:ascii="Arial" w:hAnsi="Arial" w:cs="Arial"/>
          <w:sz w:val="32"/>
          <w:szCs w:val="32"/>
        </w:rPr>
        <w:t xml:space="preserve"> Parish Council</w:t>
      </w:r>
    </w:p>
    <w:p w14:paraId="7F3CF561" w14:textId="77777777" w:rsidR="000D321D" w:rsidRDefault="000D321D" w:rsidP="005342D6">
      <w:pPr>
        <w:rPr>
          <w:rFonts w:ascii="Arial" w:hAnsi="Arial" w:cs="Arial"/>
          <w:sz w:val="32"/>
          <w:szCs w:val="32"/>
        </w:rPr>
      </w:pPr>
    </w:p>
    <w:p w14:paraId="0689ED83" w14:textId="77777777" w:rsidR="000D321D" w:rsidRDefault="000D321D" w:rsidP="005342D6">
      <w:pPr>
        <w:rPr>
          <w:rFonts w:ascii="Arial" w:hAnsi="Arial" w:cs="Arial"/>
          <w:sz w:val="32"/>
          <w:szCs w:val="32"/>
        </w:rPr>
      </w:pPr>
    </w:p>
    <w:p w14:paraId="546123A8" w14:textId="77777777" w:rsidR="000D321D" w:rsidRDefault="000D321D" w:rsidP="005342D6">
      <w:pPr>
        <w:rPr>
          <w:rFonts w:ascii="Arial" w:hAnsi="Arial" w:cs="Arial"/>
          <w:sz w:val="32"/>
          <w:szCs w:val="32"/>
        </w:rPr>
      </w:pPr>
    </w:p>
    <w:p w14:paraId="20D4014D" w14:textId="77777777" w:rsidR="005342D6" w:rsidRDefault="005342D6" w:rsidP="005342D6">
      <w:pPr>
        <w:rPr>
          <w:rFonts w:ascii="Arial" w:hAnsi="Arial" w:cs="Arial"/>
          <w:sz w:val="32"/>
          <w:szCs w:val="32"/>
        </w:rPr>
      </w:pPr>
    </w:p>
    <w:p w14:paraId="18522D3A" w14:textId="239DCFAF" w:rsidR="005342D6" w:rsidRDefault="005342D6" w:rsidP="005342D6">
      <w:pPr>
        <w:rPr>
          <w:rFonts w:ascii="Arial" w:hAnsi="Arial" w:cs="Arial"/>
          <w:sz w:val="32"/>
          <w:szCs w:val="32"/>
        </w:rPr>
      </w:pPr>
    </w:p>
    <w:p w14:paraId="78352D3C" w14:textId="2B154DA2" w:rsidR="005342D6" w:rsidRDefault="005342D6" w:rsidP="005342D6">
      <w:pPr>
        <w:rPr>
          <w:rFonts w:ascii="Arial" w:hAnsi="Arial" w:cs="Arial"/>
          <w:sz w:val="32"/>
          <w:szCs w:val="32"/>
        </w:rPr>
      </w:pPr>
    </w:p>
    <w:p w14:paraId="6B501CFC" w14:textId="7B74E747" w:rsidR="005342D6" w:rsidRDefault="005342D6" w:rsidP="005342D6">
      <w:pPr>
        <w:rPr>
          <w:rFonts w:ascii="Arial" w:hAnsi="Arial" w:cs="Arial"/>
          <w:sz w:val="32"/>
          <w:szCs w:val="32"/>
        </w:rPr>
      </w:pPr>
    </w:p>
    <w:p w14:paraId="4ED9992F" w14:textId="1EA534AD" w:rsidR="005342D6" w:rsidRDefault="005342D6" w:rsidP="005342D6">
      <w:pPr>
        <w:rPr>
          <w:rFonts w:ascii="Arial" w:hAnsi="Arial" w:cs="Arial"/>
          <w:sz w:val="32"/>
          <w:szCs w:val="32"/>
        </w:rPr>
      </w:pPr>
    </w:p>
    <w:p w14:paraId="42E288F8" w14:textId="74D73720" w:rsidR="007D2030" w:rsidRDefault="007D2030" w:rsidP="005342D6">
      <w:pPr>
        <w:rPr>
          <w:rFonts w:ascii="Arial" w:hAnsi="Arial" w:cs="Arial"/>
          <w:sz w:val="32"/>
          <w:szCs w:val="32"/>
        </w:rPr>
      </w:pPr>
    </w:p>
    <w:p w14:paraId="7F6AB956" w14:textId="3C551C0B" w:rsidR="00394EA8" w:rsidRDefault="00394EA8" w:rsidP="005342D6">
      <w:pPr>
        <w:rPr>
          <w:rFonts w:ascii="Arial" w:hAnsi="Arial" w:cs="Arial"/>
          <w:sz w:val="32"/>
          <w:szCs w:val="32"/>
        </w:rPr>
      </w:pPr>
    </w:p>
    <w:p w14:paraId="669BE270" w14:textId="177767E8" w:rsidR="000D321D" w:rsidRPr="00F34387" w:rsidRDefault="000D321D" w:rsidP="00F25746">
      <w:pPr>
        <w:jc w:val="center"/>
        <w:rPr>
          <w:rFonts w:ascii="Arial" w:hAnsi="Arial" w:cs="Arial"/>
          <w:b/>
          <w:bCs/>
          <w:sz w:val="28"/>
          <w:szCs w:val="28"/>
          <w:u w:val="single"/>
        </w:rPr>
      </w:pPr>
      <w:r w:rsidRPr="00F34387">
        <w:rPr>
          <w:rFonts w:ascii="Arial" w:hAnsi="Arial" w:cs="Arial"/>
          <w:b/>
          <w:bCs/>
          <w:sz w:val="28"/>
          <w:szCs w:val="28"/>
          <w:u w:val="single"/>
        </w:rPr>
        <w:lastRenderedPageBreak/>
        <w:t>PARISH NEWS</w:t>
      </w:r>
    </w:p>
    <w:p w14:paraId="316009B2" w14:textId="56EC9F56" w:rsidR="001520E6" w:rsidRPr="00CF3C63" w:rsidRDefault="000169D3" w:rsidP="001520E6">
      <w:pPr>
        <w:rPr>
          <w:rFonts w:ascii="Arial" w:hAnsi="Arial" w:cs="Arial"/>
          <w:sz w:val="24"/>
          <w:szCs w:val="24"/>
        </w:rPr>
      </w:pPr>
      <w:r w:rsidRPr="00CF3C63">
        <w:rPr>
          <w:rFonts w:ascii="Arial" w:hAnsi="Arial" w:cs="Arial"/>
          <w:b/>
          <w:bCs/>
          <w:sz w:val="24"/>
          <w:szCs w:val="24"/>
        </w:rPr>
        <w:t>Parish Council Meetings:</w:t>
      </w:r>
      <w:r w:rsidR="001520E6" w:rsidRPr="00CF3C63">
        <w:rPr>
          <w:rFonts w:ascii="Arial" w:hAnsi="Arial" w:cs="Arial"/>
          <w:b/>
          <w:bCs/>
          <w:sz w:val="24"/>
          <w:szCs w:val="24"/>
        </w:rPr>
        <w:t xml:space="preserve"> </w:t>
      </w:r>
      <w:r w:rsidR="001520E6" w:rsidRPr="00CF3C63">
        <w:rPr>
          <w:rFonts w:ascii="Arial" w:hAnsi="Arial" w:cs="Arial"/>
          <w:sz w:val="24"/>
          <w:szCs w:val="24"/>
        </w:rPr>
        <w:t>in line with the latest Government advice, all Parish Council meetings will take place, face to face, in Tixall Village Hall.</w:t>
      </w:r>
    </w:p>
    <w:p w14:paraId="43058973" w14:textId="3F8FDFD2" w:rsidR="004858B0" w:rsidRPr="00CF3C63" w:rsidRDefault="007D48E7" w:rsidP="00FC5A2C">
      <w:pPr>
        <w:rPr>
          <w:rFonts w:ascii="Arial" w:hAnsi="Arial" w:cs="Arial"/>
          <w:b/>
          <w:bCs/>
          <w:sz w:val="24"/>
          <w:szCs w:val="24"/>
        </w:rPr>
      </w:pPr>
      <w:r w:rsidRPr="00CF3C63">
        <w:rPr>
          <w:rFonts w:ascii="Arial" w:hAnsi="Arial" w:cs="Arial"/>
          <w:sz w:val="24"/>
          <w:szCs w:val="24"/>
        </w:rPr>
        <w:t>.</w:t>
      </w:r>
      <w:bookmarkStart w:id="0" w:name="_Hlk50968441"/>
      <w:r w:rsidR="00FC5A2C" w:rsidRPr="00CF3C63">
        <w:rPr>
          <w:rFonts w:ascii="Arial" w:hAnsi="Arial" w:cs="Arial"/>
          <w:sz w:val="24"/>
          <w:szCs w:val="24"/>
        </w:rPr>
        <w:tab/>
      </w:r>
      <w:r w:rsidR="00FC5A2C" w:rsidRPr="00CF3C63">
        <w:rPr>
          <w:rFonts w:ascii="Arial" w:hAnsi="Arial" w:cs="Arial"/>
          <w:sz w:val="24"/>
          <w:szCs w:val="24"/>
        </w:rPr>
        <w:tab/>
      </w:r>
      <w:r w:rsidR="00FC5A2C" w:rsidRPr="00CF3C63">
        <w:rPr>
          <w:rFonts w:ascii="Arial" w:hAnsi="Arial" w:cs="Arial"/>
          <w:sz w:val="24"/>
          <w:szCs w:val="24"/>
        </w:rPr>
        <w:tab/>
      </w:r>
      <w:r w:rsidR="00FC5A2C" w:rsidRPr="00CF3C63">
        <w:rPr>
          <w:rFonts w:ascii="Arial" w:hAnsi="Arial" w:cs="Arial"/>
          <w:sz w:val="24"/>
          <w:szCs w:val="24"/>
        </w:rPr>
        <w:tab/>
      </w:r>
      <w:r w:rsidR="00FC5A2C" w:rsidRPr="00CF3C63">
        <w:rPr>
          <w:rFonts w:ascii="Arial" w:hAnsi="Arial" w:cs="Arial"/>
          <w:sz w:val="24"/>
          <w:szCs w:val="24"/>
        </w:rPr>
        <w:tab/>
      </w:r>
      <w:r w:rsidR="004858B0" w:rsidRPr="00CF3C63">
        <w:rPr>
          <w:rFonts w:ascii="Arial" w:hAnsi="Arial" w:cs="Arial"/>
          <w:b/>
          <w:bCs/>
          <w:sz w:val="24"/>
          <w:szCs w:val="24"/>
        </w:rPr>
        <w:t>Latest update</w:t>
      </w:r>
      <w:r w:rsidR="00B83BCD" w:rsidRPr="00CF3C63">
        <w:rPr>
          <w:rFonts w:ascii="Arial" w:hAnsi="Arial" w:cs="Arial"/>
          <w:b/>
          <w:bCs/>
          <w:sz w:val="24"/>
          <w:szCs w:val="24"/>
        </w:rPr>
        <w:t>s</w:t>
      </w:r>
      <w:r w:rsidR="004858B0" w:rsidRPr="00CF3C63">
        <w:rPr>
          <w:rFonts w:ascii="Arial" w:hAnsi="Arial" w:cs="Arial"/>
          <w:b/>
          <w:bCs/>
          <w:sz w:val="24"/>
          <w:szCs w:val="24"/>
        </w:rPr>
        <w:t xml:space="preserve"> on HS2</w:t>
      </w:r>
    </w:p>
    <w:p w14:paraId="0D8A5428" w14:textId="17372B7C" w:rsidR="00B83BCD" w:rsidRPr="00CF3C63" w:rsidRDefault="00B83BCD" w:rsidP="00FC5A2C">
      <w:pPr>
        <w:rPr>
          <w:rFonts w:ascii="Arial" w:hAnsi="Arial" w:cs="Arial"/>
          <w:sz w:val="24"/>
          <w:szCs w:val="24"/>
        </w:rPr>
      </w:pPr>
      <w:r w:rsidRPr="00CF3C63">
        <w:rPr>
          <w:rFonts w:ascii="Arial" w:hAnsi="Arial" w:cs="Arial"/>
          <w:b/>
          <w:bCs/>
          <w:sz w:val="24"/>
          <w:szCs w:val="24"/>
        </w:rPr>
        <w:t xml:space="preserve">Notice of surveys on Tixall Road, Mill Lane and </w:t>
      </w:r>
      <w:proofErr w:type="spellStart"/>
      <w:r w:rsidRPr="00CF3C63">
        <w:rPr>
          <w:rFonts w:ascii="Arial" w:hAnsi="Arial" w:cs="Arial"/>
          <w:b/>
          <w:bCs/>
          <w:sz w:val="24"/>
          <w:szCs w:val="24"/>
        </w:rPr>
        <w:t>Hoo</w:t>
      </w:r>
      <w:proofErr w:type="spellEnd"/>
      <w:r w:rsidRPr="00CF3C63">
        <w:rPr>
          <w:rFonts w:ascii="Arial" w:hAnsi="Arial" w:cs="Arial"/>
          <w:b/>
          <w:bCs/>
          <w:sz w:val="24"/>
          <w:szCs w:val="24"/>
        </w:rPr>
        <w:t xml:space="preserve"> Mill Lane, near Great Haywood.  </w:t>
      </w:r>
      <w:r w:rsidRPr="00CF3C63">
        <w:rPr>
          <w:rFonts w:ascii="Arial" w:hAnsi="Arial" w:cs="Arial"/>
          <w:sz w:val="24"/>
          <w:szCs w:val="24"/>
        </w:rPr>
        <w:t>Keir, working on behalf of HS2 will be carrying out ground penetrating surveys to help them identify the location of buried utilities, like Gas, Electric or Water. The duration of these works are as follows: 22 – 23 November; 16 December – 5 January 2022, Monday to Friday, between the hours of 8am – 5pm.  More details can be found on the attached Notice.</w:t>
      </w:r>
    </w:p>
    <w:p w14:paraId="6F499E5C" w14:textId="31BF3CE1" w:rsidR="00117DCA" w:rsidRPr="00CF3C63" w:rsidRDefault="00117DCA" w:rsidP="00117DCA">
      <w:pPr>
        <w:rPr>
          <w:rFonts w:ascii="Arial" w:hAnsi="Arial" w:cs="Arial"/>
          <w:sz w:val="24"/>
          <w:szCs w:val="24"/>
        </w:rPr>
      </w:pPr>
      <w:r w:rsidRPr="00CF3C63">
        <w:rPr>
          <w:rFonts w:ascii="Arial" w:hAnsi="Arial" w:cs="Arial"/>
          <w:b/>
          <w:bCs/>
          <w:sz w:val="24"/>
          <w:szCs w:val="24"/>
        </w:rPr>
        <w:t xml:space="preserve">Thursday, 25 November 2021, 6.00pm.  </w:t>
      </w:r>
      <w:r w:rsidRPr="00CF3C63">
        <w:rPr>
          <w:rFonts w:ascii="Arial" w:hAnsi="Arial" w:cs="Arial"/>
          <w:sz w:val="24"/>
          <w:szCs w:val="24"/>
        </w:rPr>
        <w:t xml:space="preserve">HS2 in Focus: An introduction to the Phase 2a environmental programme.  </w:t>
      </w:r>
      <w:r w:rsidRPr="00CF3C63">
        <w:rPr>
          <w:rFonts w:ascii="Arial" w:hAnsi="Arial" w:cs="Arial"/>
          <w:color w:val="000000"/>
          <w:spacing w:val="8"/>
          <w:sz w:val="24"/>
          <w:szCs w:val="24"/>
          <w:shd w:val="clear" w:color="auto" w:fill="FFFFFF"/>
        </w:rPr>
        <w:t xml:space="preserve">HS2 is hosting a ‘meet the expert’ online engagement event covering how HS2 is mitigating the environmental impact of the project.  </w:t>
      </w:r>
      <w:r w:rsidRPr="00CF3C63">
        <w:rPr>
          <w:rFonts w:ascii="Arial" w:hAnsi="Arial" w:cs="Arial"/>
          <w:sz w:val="24"/>
          <w:szCs w:val="24"/>
        </w:rPr>
        <w:t xml:space="preserve">During the session they will explain how the environmental survey programme and some of the key ways they are protecting, enhancing and creating new wildlife habitats across the Phase 2a route. There will also be the opportunity to ask any questions you may have. </w:t>
      </w:r>
    </w:p>
    <w:p w14:paraId="6AF81F9A" w14:textId="2D78AD37" w:rsidR="00117DCA" w:rsidRPr="00CF3C63" w:rsidRDefault="00117DCA" w:rsidP="00117DCA">
      <w:pPr>
        <w:rPr>
          <w:rFonts w:ascii="Arial" w:hAnsi="Arial" w:cs="Arial"/>
          <w:sz w:val="24"/>
          <w:szCs w:val="24"/>
        </w:rPr>
      </w:pPr>
      <w:r w:rsidRPr="00CF3C63">
        <w:rPr>
          <w:rFonts w:ascii="Arial" w:hAnsi="Arial" w:cs="Arial"/>
          <w:sz w:val="24"/>
          <w:szCs w:val="24"/>
        </w:rPr>
        <w:t xml:space="preserve">The session will be running via Microsoft Teams Live Events, which is a free to use online platform. To join the event, you can register online via the platform </w:t>
      </w:r>
      <w:proofErr w:type="spellStart"/>
      <w:r w:rsidRPr="00CF3C63">
        <w:rPr>
          <w:rFonts w:ascii="Arial" w:hAnsi="Arial" w:cs="Arial"/>
          <w:sz w:val="24"/>
          <w:szCs w:val="24"/>
        </w:rPr>
        <w:t>EventBrite</w:t>
      </w:r>
      <w:proofErr w:type="spellEnd"/>
      <w:r w:rsidRPr="00CF3C63">
        <w:rPr>
          <w:rFonts w:ascii="Arial" w:hAnsi="Arial" w:cs="Arial"/>
          <w:sz w:val="24"/>
          <w:szCs w:val="24"/>
        </w:rPr>
        <w:t>.  You will then receive confirmation and the details to join the event.</w:t>
      </w:r>
    </w:p>
    <w:p w14:paraId="1E01882E" w14:textId="77777777" w:rsidR="00117DCA" w:rsidRPr="00CF3C63" w:rsidRDefault="00F549A2" w:rsidP="00117DCA">
      <w:pPr>
        <w:rPr>
          <w:rFonts w:ascii="Arial" w:hAnsi="Arial" w:cs="Arial"/>
          <w:b/>
          <w:bCs/>
          <w:sz w:val="24"/>
          <w:szCs w:val="24"/>
        </w:rPr>
      </w:pPr>
      <w:hyperlink r:id="rId8" w:history="1">
        <w:r w:rsidR="00117DCA" w:rsidRPr="00CF3C63">
          <w:rPr>
            <w:rStyle w:val="Hyperlink"/>
            <w:rFonts w:ascii="Arial" w:hAnsi="Arial" w:cs="Arial"/>
            <w:b/>
            <w:bCs/>
            <w:sz w:val="24"/>
            <w:szCs w:val="24"/>
          </w:rPr>
          <w:t>Please click here to register for the event</w:t>
        </w:r>
      </w:hyperlink>
      <w:r w:rsidR="00117DCA" w:rsidRPr="00CF3C63">
        <w:rPr>
          <w:rFonts w:ascii="Arial" w:hAnsi="Arial" w:cs="Arial"/>
          <w:b/>
          <w:bCs/>
          <w:sz w:val="24"/>
          <w:szCs w:val="24"/>
        </w:rPr>
        <w:t xml:space="preserve"> </w:t>
      </w:r>
    </w:p>
    <w:p w14:paraId="02A02024" w14:textId="77777777" w:rsidR="00117DCA" w:rsidRPr="00CF3C63" w:rsidRDefault="00117DCA" w:rsidP="00117DCA">
      <w:pPr>
        <w:rPr>
          <w:rFonts w:ascii="Arial" w:hAnsi="Arial" w:cs="Arial"/>
          <w:sz w:val="24"/>
          <w:szCs w:val="24"/>
        </w:rPr>
      </w:pPr>
      <w:r w:rsidRPr="00CF3C63">
        <w:rPr>
          <w:rFonts w:ascii="Arial" w:hAnsi="Arial" w:cs="Arial"/>
          <w:sz w:val="24"/>
          <w:szCs w:val="24"/>
        </w:rPr>
        <w:t xml:space="preserve">You can also find the event listed on the HS2 website at </w:t>
      </w:r>
      <w:hyperlink r:id="rId9" w:history="1">
        <w:r w:rsidRPr="00CF3C63">
          <w:rPr>
            <w:rStyle w:val="Hyperlink"/>
            <w:rFonts w:ascii="Arial" w:hAnsi="Arial" w:cs="Arial"/>
            <w:sz w:val="24"/>
            <w:szCs w:val="24"/>
          </w:rPr>
          <w:t>www.hs2.org.uk/events</w:t>
        </w:r>
      </w:hyperlink>
      <w:r w:rsidRPr="00CF3C63">
        <w:rPr>
          <w:rFonts w:ascii="Arial" w:hAnsi="Arial" w:cs="Arial"/>
          <w:sz w:val="24"/>
          <w:szCs w:val="24"/>
        </w:rPr>
        <w:t xml:space="preserve"> </w:t>
      </w:r>
    </w:p>
    <w:p w14:paraId="47C571D4" w14:textId="764D1F10" w:rsidR="00117DCA" w:rsidRPr="00CF3C63" w:rsidRDefault="00117DCA" w:rsidP="00B83BCD">
      <w:pPr>
        <w:jc w:val="center"/>
        <w:rPr>
          <w:rFonts w:ascii="Arial" w:hAnsi="Arial" w:cs="Arial"/>
          <w:sz w:val="24"/>
          <w:szCs w:val="24"/>
        </w:rPr>
      </w:pPr>
    </w:p>
    <w:p w14:paraId="043366FB" w14:textId="544FD679" w:rsidR="000A63CC" w:rsidRPr="00CF3C63" w:rsidRDefault="00061900" w:rsidP="00B83BCD">
      <w:pPr>
        <w:jc w:val="center"/>
        <w:rPr>
          <w:rStyle w:val="Hyperlink"/>
          <w:rFonts w:ascii="Arial" w:hAnsi="Arial" w:cs="Arial"/>
          <w:b/>
          <w:bCs/>
          <w:color w:val="auto"/>
          <w:sz w:val="24"/>
          <w:szCs w:val="24"/>
          <w:u w:val="none"/>
        </w:rPr>
      </w:pPr>
      <w:r w:rsidRPr="00CF3C63">
        <w:rPr>
          <w:rStyle w:val="Hyperlink"/>
          <w:rFonts w:ascii="Arial" w:hAnsi="Arial" w:cs="Arial"/>
          <w:b/>
          <w:bCs/>
          <w:color w:val="auto"/>
          <w:sz w:val="24"/>
          <w:szCs w:val="24"/>
          <w:u w:val="none"/>
        </w:rPr>
        <w:t>Other Parish News</w:t>
      </w:r>
    </w:p>
    <w:p w14:paraId="5CAF3B0D" w14:textId="77C5B40D" w:rsidR="00E03BA3" w:rsidRPr="00CF3C63" w:rsidRDefault="001A41D5" w:rsidP="003E171A">
      <w:pPr>
        <w:rPr>
          <w:rFonts w:ascii="Arial" w:hAnsi="Arial" w:cs="Arial"/>
          <w:sz w:val="24"/>
          <w:szCs w:val="24"/>
        </w:rPr>
      </w:pPr>
      <w:r w:rsidRPr="00CF3C63">
        <w:rPr>
          <w:rFonts w:ascii="Arial" w:hAnsi="Arial" w:cs="Arial"/>
          <w:b/>
          <w:bCs/>
          <w:sz w:val="24"/>
          <w:szCs w:val="24"/>
        </w:rPr>
        <w:t>Tixall Broadband</w:t>
      </w:r>
      <w:r w:rsidR="001520E6" w:rsidRPr="00CF3C63">
        <w:rPr>
          <w:rFonts w:ascii="Arial" w:hAnsi="Arial" w:cs="Arial"/>
          <w:b/>
          <w:bCs/>
          <w:sz w:val="24"/>
          <w:szCs w:val="24"/>
        </w:rPr>
        <w:t xml:space="preserve">.  </w:t>
      </w:r>
      <w:bookmarkEnd w:id="0"/>
      <w:r w:rsidR="00752B2D" w:rsidRPr="00CF3C63">
        <w:rPr>
          <w:rFonts w:ascii="Arial" w:hAnsi="Arial" w:cs="Arial"/>
          <w:sz w:val="24"/>
          <w:szCs w:val="24"/>
        </w:rPr>
        <w:t>The Parish Council is continuing to liaise with Openreach on this project and will provide an update as soon as possible.</w:t>
      </w:r>
    </w:p>
    <w:p w14:paraId="29BA4AEC" w14:textId="083E7589" w:rsidR="0012169C" w:rsidRPr="00CF3C63" w:rsidRDefault="0012169C" w:rsidP="00441F71">
      <w:pPr>
        <w:rPr>
          <w:rFonts w:ascii="Arial" w:hAnsi="Arial" w:cs="Arial"/>
          <w:sz w:val="24"/>
          <w:szCs w:val="24"/>
        </w:rPr>
      </w:pPr>
      <w:r w:rsidRPr="00CF3C63">
        <w:rPr>
          <w:rFonts w:ascii="Arial" w:hAnsi="Arial" w:cs="Arial"/>
          <w:b/>
          <w:bCs/>
          <w:sz w:val="24"/>
          <w:szCs w:val="24"/>
        </w:rPr>
        <w:t xml:space="preserve">Staffordshire and Worcestershire canal towpath improvements. </w:t>
      </w:r>
      <w:r w:rsidR="00752B2D" w:rsidRPr="00CF3C63">
        <w:rPr>
          <w:rFonts w:ascii="Arial" w:hAnsi="Arial" w:cs="Arial"/>
          <w:b/>
          <w:bCs/>
          <w:sz w:val="24"/>
          <w:szCs w:val="24"/>
        </w:rPr>
        <w:t xml:space="preserve"> </w:t>
      </w:r>
      <w:r w:rsidR="00752B2D" w:rsidRPr="00CF3C63">
        <w:rPr>
          <w:rFonts w:ascii="Arial" w:hAnsi="Arial" w:cs="Arial"/>
          <w:sz w:val="24"/>
          <w:szCs w:val="24"/>
        </w:rPr>
        <w:t>Discussions with HS2 and the Canal and River Trust on this project are continuing.  Unfortunately, there has been a delay in the commencement date for the work</w:t>
      </w:r>
      <w:r w:rsidR="00752B2D" w:rsidRPr="00CF3C63">
        <w:rPr>
          <w:rFonts w:ascii="Arial" w:hAnsi="Arial" w:cs="Arial"/>
          <w:b/>
          <w:bCs/>
          <w:sz w:val="24"/>
          <w:szCs w:val="24"/>
        </w:rPr>
        <w:t xml:space="preserve">, </w:t>
      </w:r>
      <w:r w:rsidR="00752B2D" w:rsidRPr="00CF3C63">
        <w:rPr>
          <w:rFonts w:ascii="Arial" w:hAnsi="Arial" w:cs="Arial"/>
          <w:sz w:val="24"/>
          <w:szCs w:val="24"/>
        </w:rPr>
        <w:t>however, all parties remain fully committed to the deliver</w:t>
      </w:r>
      <w:r w:rsidR="00046AD3" w:rsidRPr="00CF3C63">
        <w:rPr>
          <w:rFonts w:ascii="Arial" w:hAnsi="Arial" w:cs="Arial"/>
          <w:sz w:val="24"/>
          <w:szCs w:val="24"/>
        </w:rPr>
        <w:t>y</w:t>
      </w:r>
      <w:r w:rsidR="00752B2D" w:rsidRPr="00CF3C63">
        <w:rPr>
          <w:rFonts w:ascii="Arial" w:hAnsi="Arial" w:cs="Arial"/>
          <w:sz w:val="24"/>
          <w:szCs w:val="24"/>
        </w:rPr>
        <w:t xml:space="preserve"> of this project and further updates will be provided in due course.</w:t>
      </w:r>
    </w:p>
    <w:p w14:paraId="7E1E8054" w14:textId="42147276" w:rsidR="00C908EF" w:rsidRPr="00CF3C63" w:rsidRDefault="00C908EF" w:rsidP="00D90346">
      <w:pPr>
        <w:rPr>
          <w:rFonts w:ascii="Arial" w:hAnsi="Arial" w:cs="Arial"/>
          <w:sz w:val="24"/>
          <w:szCs w:val="24"/>
        </w:rPr>
      </w:pPr>
      <w:r w:rsidRPr="00CF3C63">
        <w:rPr>
          <w:rFonts w:ascii="Arial" w:hAnsi="Arial" w:cs="Arial"/>
          <w:b/>
          <w:bCs/>
          <w:sz w:val="24"/>
          <w:szCs w:val="24"/>
        </w:rPr>
        <w:t xml:space="preserve">Parish </w:t>
      </w:r>
      <w:proofErr w:type="spellStart"/>
      <w:r w:rsidRPr="00CF3C63">
        <w:rPr>
          <w:rFonts w:ascii="Arial" w:hAnsi="Arial" w:cs="Arial"/>
          <w:b/>
          <w:bCs/>
          <w:sz w:val="24"/>
          <w:szCs w:val="24"/>
        </w:rPr>
        <w:t>Newsheet</w:t>
      </w:r>
      <w:proofErr w:type="spellEnd"/>
      <w:r w:rsidRPr="00CF3C63">
        <w:rPr>
          <w:rFonts w:ascii="Arial" w:hAnsi="Arial" w:cs="Arial"/>
          <w:b/>
          <w:bCs/>
          <w:sz w:val="24"/>
          <w:szCs w:val="24"/>
        </w:rPr>
        <w:t xml:space="preserve">.  </w:t>
      </w:r>
      <w:r w:rsidRPr="00CF3C63">
        <w:rPr>
          <w:rFonts w:ascii="Arial" w:hAnsi="Arial" w:cs="Arial"/>
          <w:sz w:val="24"/>
          <w:szCs w:val="24"/>
        </w:rPr>
        <w:t xml:space="preserve">The </w:t>
      </w:r>
      <w:r w:rsidR="00D90346" w:rsidRPr="00CF3C63">
        <w:rPr>
          <w:rFonts w:ascii="Arial" w:hAnsi="Arial" w:cs="Arial"/>
          <w:sz w:val="24"/>
          <w:szCs w:val="24"/>
        </w:rPr>
        <w:t>Parish</w:t>
      </w:r>
      <w:r w:rsidRPr="00CF3C63">
        <w:rPr>
          <w:rFonts w:ascii="Arial" w:hAnsi="Arial" w:cs="Arial"/>
          <w:sz w:val="24"/>
          <w:szCs w:val="24"/>
        </w:rPr>
        <w:t xml:space="preserve"> </w:t>
      </w:r>
      <w:r w:rsidR="00D90346" w:rsidRPr="00CF3C63">
        <w:rPr>
          <w:rFonts w:ascii="Arial" w:hAnsi="Arial" w:cs="Arial"/>
          <w:sz w:val="24"/>
          <w:szCs w:val="24"/>
        </w:rPr>
        <w:t>Council</w:t>
      </w:r>
      <w:r w:rsidRPr="00CF3C63">
        <w:rPr>
          <w:rFonts w:ascii="Arial" w:hAnsi="Arial" w:cs="Arial"/>
          <w:sz w:val="24"/>
          <w:szCs w:val="24"/>
        </w:rPr>
        <w:t xml:space="preserve"> is keen to </w:t>
      </w:r>
      <w:r w:rsidR="00D90346" w:rsidRPr="00CF3C63">
        <w:rPr>
          <w:rFonts w:ascii="Arial" w:hAnsi="Arial" w:cs="Arial"/>
          <w:sz w:val="24"/>
          <w:szCs w:val="24"/>
        </w:rPr>
        <w:t>increase</w:t>
      </w:r>
      <w:r w:rsidRPr="00CF3C63">
        <w:rPr>
          <w:rFonts w:ascii="Arial" w:hAnsi="Arial" w:cs="Arial"/>
          <w:sz w:val="24"/>
          <w:szCs w:val="24"/>
        </w:rPr>
        <w:t xml:space="preserve"> the </w:t>
      </w:r>
      <w:r w:rsidR="00D90346" w:rsidRPr="00CF3C63">
        <w:rPr>
          <w:rFonts w:ascii="Arial" w:hAnsi="Arial" w:cs="Arial"/>
          <w:sz w:val="24"/>
          <w:szCs w:val="24"/>
        </w:rPr>
        <w:t xml:space="preserve">electronic </w:t>
      </w:r>
      <w:r w:rsidRPr="00CF3C63">
        <w:rPr>
          <w:rFonts w:ascii="Arial" w:hAnsi="Arial" w:cs="Arial"/>
          <w:sz w:val="24"/>
          <w:szCs w:val="24"/>
        </w:rPr>
        <w:t xml:space="preserve">circulation of the </w:t>
      </w:r>
      <w:proofErr w:type="spellStart"/>
      <w:r w:rsidRPr="00CF3C63">
        <w:rPr>
          <w:rFonts w:ascii="Arial" w:hAnsi="Arial" w:cs="Arial"/>
          <w:sz w:val="24"/>
          <w:szCs w:val="24"/>
        </w:rPr>
        <w:t>Newsheet</w:t>
      </w:r>
      <w:proofErr w:type="spellEnd"/>
      <w:r w:rsidRPr="00CF3C63">
        <w:rPr>
          <w:rFonts w:ascii="Arial" w:hAnsi="Arial" w:cs="Arial"/>
          <w:sz w:val="24"/>
          <w:szCs w:val="24"/>
        </w:rPr>
        <w:t xml:space="preserve"> to </w:t>
      </w:r>
      <w:r w:rsidR="00D90346" w:rsidRPr="00CF3C63">
        <w:rPr>
          <w:rFonts w:ascii="Arial" w:hAnsi="Arial" w:cs="Arial"/>
          <w:sz w:val="24"/>
          <w:szCs w:val="24"/>
        </w:rPr>
        <w:t>residents</w:t>
      </w:r>
      <w:r w:rsidRPr="00CF3C63">
        <w:rPr>
          <w:rFonts w:ascii="Arial" w:hAnsi="Arial" w:cs="Arial"/>
          <w:sz w:val="24"/>
          <w:szCs w:val="24"/>
        </w:rPr>
        <w:t xml:space="preserve"> </w:t>
      </w:r>
      <w:r w:rsidR="00D90346" w:rsidRPr="00CF3C63">
        <w:rPr>
          <w:rFonts w:ascii="Arial" w:hAnsi="Arial" w:cs="Arial"/>
          <w:sz w:val="24"/>
          <w:szCs w:val="24"/>
        </w:rPr>
        <w:t>within</w:t>
      </w:r>
      <w:r w:rsidRPr="00CF3C63">
        <w:rPr>
          <w:rFonts w:ascii="Arial" w:hAnsi="Arial" w:cs="Arial"/>
          <w:sz w:val="24"/>
          <w:szCs w:val="24"/>
        </w:rPr>
        <w:t xml:space="preserve"> the Parish</w:t>
      </w:r>
      <w:r w:rsidR="00D90346" w:rsidRPr="00CF3C63">
        <w:rPr>
          <w:rFonts w:ascii="Arial" w:hAnsi="Arial" w:cs="Arial"/>
          <w:sz w:val="24"/>
          <w:szCs w:val="24"/>
        </w:rPr>
        <w:t xml:space="preserve">. However, to ensure we comply with current Data Protection legislation, we are unable to contact anyone else within the Parish (whose email contact details we have obtained for other purposes, i.e., Tixall Broadband project) to ask if they would like to receive a copy of the </w:t>
      </w:r>
      <w:proofErr w:type="spellStart"/>
      <w:r w:rsidR="00D90346" w:rsidRPr="00CF3C63">
        <w:rPr>
          <w:rFonts w:ascii="Arial" w:hAnsi="Arial" w:cs="Arial"/>
          <w:sz w:val="24"/>
          <w:szCs w:val="24"/>
        </w:rPr>
        <w:t>Newsheet</w:t>
      </w:r>
      <w:proofErr w:type="spellEnd"/>
      <w:r w:rsidR="00D90346" w:rsidRPr="00CF3C63">
        <w:rPr>
          <w:rFonts w:ascii="Arial" w:hAnsi="Arial" w:cs="Arial"/>
          <w:sz w:val="24"/>
          <w:szCs w:val="24"/>
        </w:rPr>
        <w:t xml:space="preserve">.  Therefore, if you are aware of any residents who may be interested in receiving this </w:t>
      </w:r>
      <w:proofErr w:type="spellStart"/>
      <w:r w:rsidR="00D90346" w:rsidRPr="00CF3C63">
        <w:rPr>
          <w:rFonts w:ascii="Arial" w:hAnsi="Arial" w:cs="Arial"/>
          <w:sz w:val="24"/>
          <w:szCs w:val="24"/>
        </w:rPr>
        <w:t>Newsheet</w:t>
      </w:r>
      <w:proofErr w:type="spellEnd"/>
      <w:r w:rsidR="00D90346" w:rsidRPr="00CF3C63">
        <w:rPr>
          <w:rFonts w:ascii="Arial" w:hAnsi="Arial" w:cs="Arial"/>
          <w:sz w:val="24"/>
          <w:szCs w:val="24"/>
        </w:rPr>
        <w:t xml:space="preserve">, please ask them to email the Parish Clerk asking to be added to the Parish </w:t>
      </w:r>
      <w:proofErr w:type="spellStart"/>
      <w:r w:rsidR="00D90346" w:rsidRPr="00CF3C63">
        <w:rPr>
          <w:rFonts w:ascii="Arial" w:hAnsi="Arial" w:cs="Arial"/>
          <w:sz w:val="24"/>
          <w:szCs w:val="24"/>
        </w:rPr>
        <w:t>Newsheet</w:t>
      </w:r>
      <w:proofErr w:type="spellEnd"/>
      <w:r w:rsidR="00D90346" w:rsidRPr="00CF3C63">
        <w:rPr>
          <w:rFonts w:ascii="Arial" w:hAnsi="Arial" w:cs="Arial"/>
          <w:sz w:val="24"/>
          <w:szCs w:val="24"/>
        </w:rPr>
        <w:t xml:space="preserve"> distribution list.  </w:t>
      </w:r>
    </w:p>
    <w:p w14:paraId="00D7A86C" w14:textId="3F07168A" w:rsidR="00B244BF" w:rsidRDefault="00B244BF" w:rsidP="00441F71">
      <w:pPr>
        <w:rPr>
          <w:rFonts w:ascii="Arial" w:hAnsi="Arial" w:cs="Arial"/>
        </w:rPr>
      </w:pPr>
    </w:p>
    <w:p w14:paraId="0DF87378" w14:textId="77777777" w:rsidR="00F25746" w:rsidRDefault="00F25746" w:rsidP="00441F71">
      <w:pPr>
        <w:rPr>
          <w:rFonts w:ascii="Arial" w:hAnsi="Arial" w:cs="Arial"/>
        </w:rPr>
      </w:pPr>
    </w:p>
    <w:p w14:paraId="3356B3DC" w14:textId="5EDD7F8A" w:rsidR="00B77F15" w:rsidRPr="002238ED" w:rsidRDefault="00B77F15" w:rsidP="00CF3C63">
      <w:pPr>
        <w:jc w:val="center"/>
        <w:rPr>
          <w:rFonts w:ascii="Arial" w:hAnsi="Arial" w:cs="Arial"/>
        </w:rPr>
      </w:pPr>
      <w:r w:rsidRPr="00B77F15">
        <w:rPr>
          <w:rFonts w:ascii="Arial" w:hAnsi="Arial" w:cs="Arial"/>
          <w:b/>
          <w:bCs/>
          <w:sz w:val="24"/>
          <w:szCs w:val="24"/>
        </w:rPr>
        <w:lastRenderedPageBreak/>
        <w:t>Village Hall Update</w:t>
      </w:r>
    </w:p>
    <w:p w14:paraId="2259ED31" w14:textId="35B19DA5" w:rsidR="00B77F15" w:rsidRPr="00CF3C63" w:rsidRDefault="00B77F15" w:rsidP="00B77F15">
      <w:pPr>
        <w:rPr>
          <w:rFonts w:ascii="Arial" w:hAnsi="Arial" w:cs="Arial"/>
          <w:b/>
          <w:bCs/>
          <w:sz w:val="24"/>
          <w:szCs w:val="24"/>
        </w:rPr>
      </w:pPr>
      <w:r w:rsidRPr="00CF3C63">
        <w:rPr>
          <w:rFonts w:ascii="Arial" w:hAnsi="Arial" w:cs="Arial"/>
          <w:b/>
          <w:bCs/>
          <w:sz w:val="24"/>
          <w:szCs w:val="24"/>
        </w:rPr>
        <w:t xml:space="preserve">Tixall &amp; Ingestre Village Hall 100-Club update </w:t>
      </w:r>
    </w:p>
    <w:p w14:paraId="6EED350F" w14:textId="77777777" w:rsidR="00B77F15" w:rsidRPr="00CF3C63" w:rsidRDefault="00B77F15" w:rsidP="00B77F15">
      <w:pPr>
        <w:rPr>
          <w:rFonts w:ascii="Arial" w:hAnsi="Arial" w:cs="Arial"/>
          <w:sz w:val="24"/>
          <w:szCs w:val="24"/>
        </w:rPr>
      </w:pPr>
      <w:r w:rsidRPr="00CF3C63">
        <w:rPr>
          <w:rFonts w:ascii="Arial" w:hAnsi="Arial" w:cs="Arial"/>
          <w:sz w:val="24"/>
          <w:szCs w:val="24"/>
        </w:rPr>
        <w:t xml:space="preserve">The 100-club has had the following draws: </w:t>
      </w:r>
    </w:p>
    <w:p w14:paraId="1D196C80" w14:textId="52A7B214" w:rsidR="00B77F15" w:rsidRPr="00CF3C63" w:rsidRDefault="00F27C5F" w:rsidP="00B77F15">
      <w:pPr>
        <w:rPr>
          <w:rFonts w:ascii="Arial" w:hAnsi="Arial" w:cs="Arial"/>
          <w:b/>
          <w:bCs/>
          <w:sz w:val="24"/>
          <w:szCs w:val="24"/>
        </w:rPr>
      </w:pPr>
      <w:r w:rsidRPr="00CF3C63">
        <w:rPr>
          <w:rFonts w:ascii="Arial" w:hAnsi="Arial" w:cs="Arial"/>
          <w:b/>
          <w:bCs/>
          <w:sz w:val="24"/>
          <w:szCs w:val="24"/>
        </w:rPr>
        <w:t>October</w:t>
      </w:r>
      <w:r w:rsidR="00B77F15" w:rsidRPr="00CF3C63">
        <w:rPr>
          <w:rFonts w:ascii="Arial" w:hAnsi="Arial" w:cs="Arial"/>
          <w:b/>
          <w:bCs/>
          <w:sz w:val="24"/>
          <w:szCs w:val="24"/>
        </w:rPr>
        <w:t>:</w:t>
      </w:r>
    </w:p>
    <w:p w14:paraId="73641B47" w14:textId="02D288E4" w:rsidR="00B77F15" w:rsidRPr="00CF3C63" w:rsidRDefault="00B77F15" w:rsidP="00B77F15">
      <w:pPr>
        <w:pStyle w:val="ListParagraph"/>
        <w:numPr>
          <w:ilvl w:val="0"/>
          <w:numId w:val="10"/>
        </w:numPr>
        <w:rPr>
          <w:rFonts w:ascii="Arial" w:hAnsi="Arial" w:cs="Arial"/>
          <w:sz w:val="24"/>
          <w:szCs w:val="24"/>
        </w:rPr>
      </w:pPr>
      <w:r w:rsidRPr="00CF3C63">
        <w:rPr>
          <w:rFonts w:ascii="Arial" w:hAnsi="Arial" w:cs="Arial"/>
          <w:sz w:val="24"/>
          <w:szCs w:val="24"/>
        </w:rPr>
        <w:t>1</w:t>
      </w:r>
      <w:r w:rsidRPr="00CF3C63">
        <w:rPr>
          <w:rFonts w:ascii="Arial" w:hAnsi="Arial" w:cs="Arial"/>
          <w:sz w:val="24"/>
          <w:szCs w:val="24"/>
          <w:vertAlign w:val="superscript"/>
        </w:rPr>
        <w:t>st</w:t>
      </w:r>
      <w:r w:rsidRPr="00CF3C63">
        <w:rPr>
          <w:rFonts w:ascii="Arial" w:hAnsi="Arial" w:cs="Arial"/>
          <w:sz w:val="24"/>
          <w:szCs w:val="24"/>
        </w:rPr>
        <w:t xml:space="preserve"> prize of £25 was won by </w:t>
      </w:r>
      <w:r w:rsidR="00F27C5F" w:rsidRPr="00CF3C63">
        <w:rPr>
          <w:rFonts w:ascii="Arial" w:hAnsi="Arial" w:cs="Arial"/>
          <w:sz w:val="24"/>
          <w:szCs w:val="24"/>
        </w:rPr>
        <w:t>Tony Young</w:t>
      </w:r>
    </w:p>
    <w:p w14:paraId="78FB29F1" w14:textId="13927FF7" w:rsidR="0044281D" w:rsidRPr="00CF3C63" w:rsidRDefault="00B77F15" w:rsidP="00B77F15">
      <w:pPr>
        <w:pStyle w:val="ListParagraph"/>
        <w:numPr>
          <w:ilvl w:val="0"/>
          <w:numId w:val="10"/>
        </w:numPr>
        <w:rPr>
          <w:rFonts w:ascii="Arial" w:hAnsi="Arial" w:cs="Arial"/>
          <w:sz w:val="24"/>
          <w:szCs w:val="24"/>
        </w:rPr>
      </w:pPr>
      <w:r w:rsidRPr="00CF3C63">
        <w:rPr>
          <w:rFonts w:ascii="Arial" w:hAnsi="Arial" w:cs="Arial"/>
          <w:sz w:val="24"/>
          <w:szCs w:val="24"/>
        </w:rPr>
        <w:t>2</w:t>
      </w:r>
      <w:r w:rsidRPr="00CF3C63">
        <w:rPr>
          <w:rFonts w:ascii="Arial" w:hAnsi="Arial" w:cs="Arial"/>
          <w:sz w:val="24"/>
          <w:szCs w:val="24"/>
          <w:vertAlign w:val="superscript"/>
        </w:rPr>
        <w:t>nd</w:t>
      </w:r>
      <w:r w:rsidRPr="00CF3C63">
        <w:rPr>
          <w:rFonts w:ascii="Arial" w:hAnsi="Arial" w:cs="Arial"/>
          <w:sz w:val="24"/>
          <w:szCs w:val="24"/>
        </w:rPr>
        <w:t xml:space="preserve"> </w:t>
      </w:r>
      <w:r w:rsidR="0044281D" w:rsidRPr="00CF3C63">
        <w:rPr>
          <w:rFonts w:ascii="Arial" w:hAnsi="Arial" w:cs="Arial"/>
          <w:sz w:val="24"/>
          <w:szCs w:val="24"/>
        </w:rPr>
        <w:t xml:space="preserve">prize of £10 was </w:t>
      </w:r>
      <w:r w:rsidR="00F27C5F" w:rsidRPr="00CF3C63">
        <w:rPr>
          <w:rFonts w:ascii="Arial" w:hAnsi="Arial" w:cs="Arial"/>
          <w:sz w:val="24"/>
          <w:szCs w:val="24"/>
        </w:rPr>
        <w:t>unsold</w:t>
      </w:r>
    </w:p>
    <w:p w14:paraId="625EEFD9" w14:textId="79ED2439" w:rsidR="00F27C5F" w:rsidRPr="00CF3C63" w:rsidRDefault="00B77F15" w:rsidP="00F27C5F">
      <w:pPr>
        <w:pStyle w:val="ListParagraph"/>
        <w:numPr>
          <w:ilvl w:val="0"/>
          <w:numId w:val="10"/>
        </w:numPr>
        <w:rPr>
          <w:rFonts w:ascii="Arial" w:hAnsi="Arial" w:cs="Arial"/>
          <w:sz w:val="24"/>
          <w:szCs w:val="24"/>
        </w:rPr>
      </w:pPr>
      <w:r w:rsidRPr="00CF3C63">
        <w:rPr>
          <w:rFonts w:ascii="Arial" w:hAnsi="Arial" w:cs="Arial"/>
          <w:sz w:val="24"/>
          <w:szCs w:val="24"/>
        </w:rPr>
        <w:t>3</w:t>
      </w:r>
      <w:r w:rsidRPr="00CF3C63">
        <w:rPr>
          <w:rFonts w:ascii="Arial" w:hAnsi="Arial" w:cs="Arial"/>
          <w:sz w:val="24"/>
          <w:szCs w:val="24"/>
          <w:vertAlign w:val="superscript"/>
        </w:rPr>
        <w:t>rd</w:t>
      </w:r>
      <w:r w:rsidRPr="00CF3C63">
        <w:rPr>
          <w:rFonts w:ascii="Arial" w:hAnsi="Arial" w:cs="Arial"/>
          <w:sz w:val="24"/>
          <w:szCs w:val="24"/>
        </w:rPr>
        <w:t xml:space="preserve"> prize</w:t>
      </w:r>
      <w:r w:rsidR="0044281D" w:rsidRPr="00CF3C63">
        <w:rPr>
          <w:rFonts w:ascii="Arial" w:hAnsi="Arial" w:cs="Arial"/>
          <w:sz w:val="24"/>
          <w:szCs w:val="24"/>
        </w:rPr>
        <w:t xml:space="preserve"> of £5 was won by </w:t>
      </w:r>
      <w:r w:rsidR="00F27C5F" w:rsidRPr="00CF3C63">
        <w:rPr>
          <w:rFonts w:ascii="Arial" w:hAnsi="Arial" w:cs="Arial"/>
          <w:sz w:val="24"/>
          <w:szCs w:val="24"/>
        </w:rPr>
        <w:t>Sue Haenelt</w:t>
      </w:r>
      <w:r w:rsidR="00B34284" w:rsidRPr="00CF3C63">
        <w:rPr>
          <w:rFonts w:ascii="Arial" w:hAnsi="Arial" w:cs="Arial"/>
          <w:sz w:val="24"/>
          <w:szCs w:val="24"/>
        </w:rPr>
        <w:t>.  Sue has donated her prize to Ingestre Church.</w:t>
      </w:r>
    </w:p>
    <w:p w14:paraId="32CF2941" w14:textId="064FBB46" w:rsidR="00F27C5F" w:rsidRPr="00CF3C63" w:rsidRDefault="00F27C5F" w:rsidP="00F27C5F">
      <w:pPr>
        <w:rPr>
          <w:rFonts w:ascii="Arial" w:hAnsi="Arial" w:cs="Arial"/>
          <w:b/>
          <w:bCs/>
          <w:sz w:val="24"/>
          <w:szCs w:val="24"/>
        </w:rPr>
      </w:pPr>
      <w:r w:rsidRPr="00CF3C63">
        <w:rPr>
          <w:rFonts w:ascii="Arial" w:hAnsi="Arial" w:cs="Arial"/>
          <w:b/>
          <w:bCs/>
          <w:sz w:val="24"/>
          <w:szCs w:val="24"/>
        </w:rPr>
        <w:t>November:</w:t>
      </w:r>
    </w:p>
    <w:p w14:paraId="3FFEFD7F" w14:textId="493E52F9" w:rsidR="00B77F15" w:rsidRPr="00CF3C63" w:rsidRDefault="00B77F15" w:rsidP="00B77F15">
      <w:pPr>
        <w:pStyle w:val="ListParagraph"/>
        <w:numPr>
          <w:ilvl w:val="0"/>
          <w:numId w:val="12"/>
        </w:numPr>
        <w:rPr>
          <w:rFonts w:ascii="Arial" w:hAnsi="Arial" w:cs="Arial"/>
          <w:sz w:val="24"/>
          <w:szCs w:val="24"/>
        </w:rPr>
      </w:pPr>
      <w:r w:rsidRPr="00CF3C63">
        <w:rPr>
          <w:rFonts w:ascii="Arial" w:hAnsi="Arial" w:cs="Arial"/>
          <w:sz w:val="24"/>
          <w:szCs w:val="24"/>
        </w:rPr>
        <w:t>1</w:t>
      </w:r>
      <w:r w:rsidRPr="00CF3C63">
        <w:rPr>
          <w:rFonts w:ascii="Arial" w:hAnsi="Arial" w:cs="Arial"/>
          <w:sz w:val="24"/>
          <w:szCs w:val="24"/>
          <w:vertAlign w:val="superscript"/>
        </w:rPr>
        <w:t>st</w:t>
      </w:r>
      <w:r w:rsidRPr="00CF3C63">
        <w:rPr>
          <w:rFonts w:ascii="Arial" w:hAnsi="Arial" w:cs="Arial"/>
          <w:sz w:val="24"/>
          <w:szCs w:val="24"/>
        </w:rPr>
        <w:t xml:space="preserve"> prize of £25 was won by </w:t>
      </w:r>
      <w:r w:rsidR="00752B2D" w:rsidRPr="00CF3C63">
        <w:rPr>
          <w:rFonts w:ascii="Arial" w:hAnsi="Arial" w:cs="Arial"/>
          <w:sz w:val="24"/>
          <w:szCs w:val="24"/>
        </w:rPr>
        <w:t>Gill Broadbent</w:t>
      </w:r>
      <w:r w:rsidR="00F36699" w:rsidRPr="00CF3C63">
        <w:rPr>
          <w:rFonts w:ascii="Arial" w:hAnsi="Arial" w:cs="Arial"/>
          <w:sz w:val="24"/>
          <w:szCs w:val="24"/>
        </w:rPr>
        <w:t>.  Gill has donated her prize to the Village Hall.</w:t>
      </w:r>
    </w:p>
    <w:p w14:paraId="7242007A" w14:textId="71D0A75B" w:rsidR="00B77F15" w:rsidRPr="00CF3C63" w:rsidRDefault="00B77F15" w:rsidP="00752B2D">
      <w:pPr>
        <w:pStyle w:val="ListParagraph"/>
        <w:numPr>
          <w:ilvl w:val="0"/>
          <w:numId w:val="12"/>
        </w:numPr>
        <w:rPr>
          <w:rFonts w:ascii="Arial" w:hAnsi="Arial" w:cs="Arial"/>
          <w:sz w:val="24"/>
          <w:szCs w:val="24"/>
        </w:rPr>
      </w:pPr>
      <w:r w:rsidRPr="00CF3C63">
        <w:rPr>
          <w:rFonts w:ascii="Arial" w:hAnsi="Arial" w:cs="Arial"/>
          <w:sz w:val="24"/>
          <w:szCs w:val="24"/>
        </w:rPr>
        <w:t>2</w:t>
      </w:r>
      <w:r w:rsidRPr="00CF3C63">
        <w:rPr>
          <w:rFonts w:ascii="Arial" w:hAnsi="Arial" w:cs="Arial"/>
          <w:sz w:val="24"/>
          <w:szCs w:val="24"/>
          <w:vertAlign w:val="superscript"/>
        </w:rPr>
        <w:t>nd</w:t>
      </w:r>
      <w:r w:rsidRPr="00CF3C63">
        <w:rPr>
          <w:rFonts w:ascii="Arial" w:hAnsi="Arial" w:cs="Arial"/>
          <w:sz w:val="24"/>
          <w:szCs w:val="24"/>
        </w:rPr>
        <w:t xml:space="preserve"> prize of £10 </w:t>
      </w:r>
      <w:r w:rsidR="00752B2D" w:rsidRPr="00CF3C63">
        <w:rPr>
          <w:rFonts w:ascii="Arial" w:hAnsi="Arial" w:cs="Arial"/>
          <w:sz w:val="24"/>
          <w:szCs w:val="24"/>
        </w:rPr>
        <w:t>and</w:t>
      </w:r>
      <w:r w:rsidRPr="00CF3C63">
        <w:rPr>
          <w:rFonts w:ascii="Arial" w:hAnsi="Arial" w:cs="Arial"/>
          <w:sz w:val="24"/>
          <w:szCs w:val="24"/>
        </w:rPr>
        <w:t xml:space="preserve"> 3</w:t>
      </w:r>
      <w:r w:rsidRPr="00CF3C63">
        <w:rPr>
          <w:rFonts w:ascii="Arial" w:hAnsi="Arial" w:cs="Arial"/>
          <w:sz w:val="24"/>
          <w:szCs w:val="24"/>
          <w:vertAlign w:val="superscript"/>
        </w:rPr>
        <w:t>rd</w:t>
      </w:r>
      <w:r w:rsidRPr="00CF3C63">
        <w:rPr>
          <w:rFonts w:ascii="Arial" w:hAnsi="Arial" w:cs="Arial"/>
          <w:sz w:val="24"/>
          <w:szCs w:val="24"/>
        </w:rPr>
        <w:t xml:space="preserve"> prize </w:t>
      </w:r>
      <w:r w:rsidR="0044281D" w:rsidRPr="00CF3C63">
        <w:rPr>
          <w:rFonts w:ascii="Arial" w:hAnsi="Arial" w:cs="Arial"/>
          <w:sz w:val="24"/>
          <w:szCs w:val="24"/>
        </w:rPr>
        <w:t>of £5 w</w:t>
      </w:r>
      <w:r w:rsidR="00752B2D" w:rsidRPr="00CF3C63">
        <w:rPr>
          <w:rFonts w:ascii="Arial" w:hAnsi="Arial" w:cs="Arial"/>
          <w:sz w:val="24"/>
          <w:szCs w:val="24"/>
        </w:rPr>
        <w:t>ere both unsold</w:t>
      </w:r>
    </w:p>
    <w:p w14:paraId="464E6B89" w14:textId="77777777" w:rsidR="002E60BC" w:rsidRPr="008B7A4D" w:rsidRDefault="002E60BC" w:rsidP="002E60BC">
      <w:pPr>
        <w:pStyle w:val="ListParagraph"/>
        <w:rPr>
          <w:rFonts w:ascii="Arial" w:hAnsi="Arial" w:cs="Arial"/>
        </w:rPr>
      </w:pPr>
    </w:p>
    <w:p w14:paraId="7FD55E4E" w14:textId="53E4711F" w:rsidR="00311873" w:rsidRDefault="0044281D" w:rsidP="0044281D">
      <w:pPr>
        <w:rPr>
          <w:rFonts w:ascii="Arial" w:hAnsi="Arial" w:cs="Arial"/>
          <w:b/>
          <w:bCs/>
          <w:sz w:val="24"/>
          <w:szCs w:val="24"/>
        </w:rPr>
      </w:pPr>
      <w:r>
        <w:rPr>
          <w:rFonts w:ascii="Arial" w:hAnsi="Arial" w:cs="Arial"/>
          <w:b/>
          <w:bCs/>
          <w:sz w:val="24"/>
          <w:szCs w:val="24"/>
        </w:rPr>
        <w:t>The Village Hall has been well restored and decorated</w:t>
      </w:r>
      <w:r w:rsidR="00752B2D">
        <w:rPr>
          <w:rFonts w:ascii="Arial" w:hAnsi="Arial" w:cs="Arial"/>
          <w:b/>
          <w:bCs/>
          <w:sz w:val="24"/>
          <w:szCs w:val="24"/>
        </w:rPr>
        <w:t>, it has new blinds and a new floor finish</w:t>
      </w:r>
      <w:r>
        <w:rPr>
          <w:rFonts w:ascii="Arial" w:hAnsi="Arial" w:cs="Arial"/>
          <w:b/>
          <w:bCs/>
          <w:sz w:val="24"/>
          <w:szCs w:val="24"/>
        </w:rPr>
        <w:t xml:space="preserve">.  It is now fully back in use and taking bookings – please contact Sheila Sindrey if interested on 01785 663767. </w:t>
      </w:r>
    </w:p>
    <w:p w14:paraId="0A3CB9A4" w14:textId="5525E619" w:rsidR="002F717A" w:rsidRDefault="002F717A" w:rsidP="0044281D">
      <w:pPr>
        <w:rPr>
          <w:rFonts w:ascii="Arial" w:hAnsi="Arial" w:cs="Arial"/>
          <w:b/>
          <w:bCs/>
          <w:sz w:val="24"/>
          <w:szCs w:val="24"/>
        </w:rPr>
      </w:pPr>
      <w:r>
        <w:rPr>
          <w:rFonts w:ascii="Arial" w:hAnsi="Arial" w:cs="Arial"/>
          <w:b/>
          <w:bCs/>
          <w:sz w:val="24"/>
          <w:szCs w:val="24"/>
        </w:rPr>
        <w:t xml:space="preserve">Tixall Church </w:t>
      </w:r>
      <w:r w:rsidR="000F6B9E">
        <w:rPr>
          <w:rFonts w:ascii="Arial" w:hAnsi="Arial" w:cs="Arial"/>
          <w:b/>
          <w:bCs/>
          <w:sz w:val="24"/>
          <w:szCs w:val="24"/>
        </w:rPr>
        <w:t>Coffee mornings</w:t>
      </w:r>
      <w:r w:rsidR="005953D6">
        <w:rPr>
          <w:rFonts w:ascii="Arial" w:hAnsi="Arial" w:cs="Arial"/>
          <w:b/>
          <w:bCs/>
          <w:sz w:val="24"/>
          <w:szCs w:val="24"/>
        </w:rPr>
        <w:t>,</w:t>
      </w:r>
      <w:r w:rsidR="000F6B9E">
        <w:rPr>
          <w:rFonts w:ascii="Arial" w:hAnsi="Arial" w:cs="Arial"/>
          <w:b/>
          <w:bCs/>
          <w:sz w:val="24"/>
          <w:szCs w:val="24"/>
        </w:rPr>
        <w:t xml:space="preserve"> </w:t>
      </w:r>
      <w:r w:rsidR="00816D0D">
        <w:rPr>
          <w:rFonts w:ascii="Arial" w:hAnsi="Arial" w:cs="Arial"/>
          <w:b/>
          <w:bCs/>
          <w:sz w:val="24"/>
          <w:szCs w:val="24"/>
        </w:rPr>
        <w:t>10.</w:t>
      </w:r>
      <w:r w:rsidR="005953D6">
        <w:rPr>
          <w:rFonts w:ascii="Arial" w:hAnsi="Arial" w:cs="Arial"/>
          <w:b/>
          <w:bCs/>
          <w:sz w:val="24"/>
          <w:szCs w:val="24"/>
        </w:rPr>
        <w:t>00</w:t>
      </w:r>
      <w:r w:rsidR="00816D0D">
        <w:rPr>
          <w:rFonts w:ascii="Arial" w:hAnsi="Arial" w:cs="Arial"/>
          <w:b/>
          <w:bCs/>
          <w:sz w:val="24"/>
          <w:szCs w:val="24"/>
        </w:rPr>
        <w:t>am – 1</w:t>
      </w:r>
      <w:r>
        <w:rPr>
          <w:rFonts w:ascii="Arial" w:hAnsi="Arial" w:cs="Arial"/>
          <w:b/>
          <w:bCs/>
          <w:sz w:val="24"/>
          <w:szCs w:val="24"/>
        </w:rPr>
        <w:t>2</w:t>
      </w:r>
      <w:r w:rsidR="00816D0D">
        <w:rPr>
          <w:rFonts w:ascii="Arial" w:hAnsi="Arial" w:cs="Arial"/>
          <w:b/>
          <w:bCs/>
          <w:sz w:val="24"/>
          <w:szCs w:val="24"/>
        </w:rPr>
        <w:t>.00pm</w:t>
      </w:r>
      <w:r w:rsidR="005953D6">
        <w:rPr>
          <w:rFonts w:ascii="Arial" w:hAnsi="Arial" w:cs="Arial"/>
          <w:b/>
          <w:bCs/>
          <w:sz w:val="24"/>
          <w:szCs w:val="24"/>
        </w:rPr>
        <w:t>, every 2nd</w:t>
      </w:r>
      <w:r>
        <w:rPr>
          <w:rFonts w:ascii="Arial" w:hAnsi="Arial" w:cs="Arial"/>
          <w:b/>
          <w:bCs/>
          <w:sz w:val="24"/>
          <w:szCs w:val="24"/>
        </w:rPr>
        <w:t xml:space="preserve"> Monday</w:t>
      </w:r>
    </w:p>
    <w:p w14:paraId="3B695B25" w14:textId="12100AA8" w:rsidR="00752B2D" w:rsidRDefault="00752B2D" w:rsidP="0044281D">
      <w:pPr>
        <w:rPr>
          <w:rFonts w:ascii="Arial" w:hAnsi="Arial" w:cs="Arial"/>
          <w:b/>
          <w:bCs/>
          <w:sz w:val="24"/>
          <w:szCs w:val="24"/>
        </w:rPr>
      </w:pPr>
      <w:r>
        <w:rPr>
          <w:rFonts w:ascii="Arial" w:hAnsi="Arial" w:cs="Arial"/>
          <w:b/>
          <w:bCs/>
          <w:sz w:val="24"/>
          <w:szCs w:val="24"/>
        </w:rPr>
        <w:t>Phone box has been restored – it is now a Book and Seed Exchange.</w:t>
      </w:r>
    </w:p>
    <w:p w14:paraId="552C3448" w14:textId="77777777" w:rsidR="00D740BB" w:rsidRDefault="00D740BB" w:rsidP="00816D0D">
      <w:pPr>
        <w:jc w:val="center"/>
        <w:rPr>
          <w:rFonts w:ascii="Arial" w:hAnsi="Arial" w:cs="Arial"/>
          <w:b/>
          <w:bCs/>
          <w:sz w:val="24"/>
          <w:szCs w:val="24"/>
        </w:rPr>
      </w:pPr>
    </w:p>
    <w:p w14:paraId="79E397FB" w14:textId="4716EA6D" w:rsidR="00B77F15" w:rsidRPr="00CF3C63" w:rsidRDefault="00B77F15" w:rsidP="00816D0D">
      <w:pPr>
        <w:jc w:val="center"/>
        <w:rPr>
          <w:rFonts w:ascii="Arial" w:hAnsi="Arial" w:cs="Arial"/>
          <w:b/>
          <w:bCs/>
          <w:sz w:val="28"/>
          <w:szCs w:val="28"/>
        </w:rPr>
      </w:pPr>
      <w:r w:rsidRPr="00CF3C63">
        <w:rPr>
          <w:rFonts w:ascii="Arial" w:hAnsi="Arial" w:cs="Arial"/>
          <w:b/>
          <w:bCs/>
          <w:sz w:val="28"/>
          <w:szCs w:val="28"/>
        </w:rPr>
        <w:t>Church News</w:t>
      </w:r>
    </w:p>
    <w:p w14:paraId="57493DAB" w14:textId="29654017" w:rsidR="000F6B9E" w:rsidRDefault="000F6B9E" w:rsidP="000F6B9E">
      <w:pPr>
        <w:rPr>
          <w:rFonts w:ascii="Arial" w:eastAsia="Times New Roman" w:hAnsi="Arial" w:cs="Arial"/>
          <w:b/>
          <w:bCs/>
        </w:rPr>
      </w:pPr>
      <w:r w:rsidRPr="000F6B9E">
        <w:rPr>
          <w:rFonts w:ascii="Arial" w:eastAsia="Times New Roman" w:hAnsi="Arial" w:cs="Arial"/>
          <w:b/>
          <w:bCs/>
        </w:rPr>
        <w:t xml:space="preserve">Church Services in Ingestre and Tixall during </w:t>
      </w:r>
      <w:r w:rsidR="00394EA8">
        <w:rPr>
          <w:rFonts w:ascii="Arial" w:eastAsia="Times New Roman" w:hAnsi="Arial" w:cs="Arial"/>
          <w:b/>
          <w:bCs/>
        </w:rPr>
        <w:t>November</w:t>
      </w:r>
      <w:r w:rsidRPr="000F6B9E">
        <w:rPr>
          <w:rFonts w:ascii="Arial" w:eastAsia="Times New Roman" w:hAnsi="Arial" w:cs="Arial"/>
          <w:b/>
          <w:bCs/>
        </w:rPr>
        <w:t xml:space="preserve"> and </w:t>
      </w:r>
      <w:r w:rsidR="00394EA8">
        <w:rPr>
          <w:rFonts w:ascii="Arial" w:eastAsia="Times New Roman" w:hAnsi="Arial" w:cs="Arial"/>
          <w:b/>
          <w:bCs/>
        </w:rPr>
        <w:t>December</w:t>
      </w:r>
      <w:r w:rsidRPr="000F6B9E">
        <w:rPr>
          <w:rFonts w:ascii="Arial" w:eastAsia="Times New Roman" w:hAnsi="Arial" w:cs="Arial"/>
          <w:b/>
          <w:bCs/>
        </w:rPr>
        <w:t>:</w:t>
      </w:r>
    </w:p>
    <w:p w14:paraId="0FDD3146" w14:textId="77777777" w:rsidR="00CF3C63" w:rsidRPr="00CF3C63" w:rsidRDefault="00CF3C63" w:rsidP="00CF3C63">
      <w:pPr>
        <w:rPr>
          <w:rFonts w:ascii="Arial" w:eastAsia="Times New Roman" w:hAnsi="Arial" w:cs="Arial"/>
          <w:sz w:val="24"/>
          <w:szCs w:val="24"/>
        </w:rPr>
      </w:pPr>
      <w:r w:rsidRPr="00CF3C63">
        <w:rPr>
          <w:rFonts w:ascii="Arial" w:eastAsia="Times New Roman" w:hAnsi="Arial" w:cs="Arial"/>
          <w:b/>
          <w:bCs/>
          <w:sz w:val="24"/>
          <w:szCs w:val="24"/>
        </w:rPr>
        <w:t>Christmas Services in Ingestre</w:t>
      </w:r>
    </w:p>
    <w:p w14:paraId="6A571C06" w14:textId="77777777" w:rsidR="00CF3C63" w:rsidRPr="00CF3C63" w:rsidRDefault="00CF3C63" w:rsidP="00CF3C63">
      <w:pPr>
        <w:pStyle w:val="NoSpacing"/>
        <w:rPr>
          <w:rFonts w:ascii="Arial" w:hAnsi="Arial" w:cs="Arial"/>
          <w:sz w:val="24"/>
          <w:szCs w:val="24"/>
        </w:rPr>
      </w:pPr>
      <w:r w:rsidRPr="00CF3C63">
        <w:rPr>
          <w:rFonts w:ascii="Arial" w:hAnsi="Arial" w:cs="Arial"/>
          <w:sz w:val="24"/>
          <w:szCs w:val="24"/>
        </w:rPr>
        <w:t>Carol Service - 15th December 7:30pm</w:t>
      </w:r>
    </w:p>
    <w:p w14:paraId="331BEFE5" w14:textId="048E837E" w:rsidR="00CF3C63" w:rsidRPr="00CF3C63" w:rsidRDefault="00CF3C63" w:rsidP="00CF3C63">
      <w:pPr>
        <w:pStyle w:val="NoSpacing"/>
        <w:rPr>
          <w:rFonts w:ascii="Arial" w:hAnsi="Arial" w:cs="Arial"/>
          <w:sz w:val="24"/>
          <w:szCs w:val="24"/>
        </w:rPr>
      </w:pPr>
      <w:r w:rsidRPr="00CF3C63">
        <w:rPr>
          <w:rFonts w:ascii="Arial" w:hAnsi="Arial" w:cs="Arial"/>
          <w:sz w:val="24"/>
          <w:szCs w:val="24"/>
        </w:rPr>
        <w:t>Midnight Christmas Service - 24th December 11:30pm</w:t>
      </w:r>
    </w:p>
    <w:p w14:paraId="51CF005A" w14:textId="77777777" w:rsidR="00CF3C63" w:rsidRPr="00CF3C63" w:rsidRDefault="00CF3C63" w:rsidP="00CF3C63">
      <w:pPr>
        <w:pStyle w:val="NoSpacing"/>
        <w:rPr>
          <w:rFonts w:ascii="Arial" w:hAnsi="Arial" w:cs="Arial"/>
          <w:sz w:val="24"/>
          <w:szCs w:val="24"/>
        </w:rPr>
      </w:pPr>
      <w:r w:rsidRPr="00CF3C63">
        <w:rPr>
          <w:rFonts w:ascii="Arial" w:hAnsi="Arial" w:cs="Arial"/>
          <w:sz w:val="24"/>
          <w:szCs w:val="24"/>
        </w:rPr>
        <w:t>Next Service 9th January 11:15am</w:t>
      </w:r>
    </w:p>
    <w:p w14:paraId="0D4D6693" w14:textId="77777777" w:rsidR="00CF3C63" w:rsidRPr="00CF3C63" w:rsidRDefault="00CF3C63" w:rsidP="00CF3C63">
      <w:pPr>
        <w:pStyle w:val="NoSpacing"/>
        <w:rPr>
          <w:rFonts w:ascii="Arial" w:hAnsi="Arial" w:cs="Arial"/>
          <w:sz w:val="24"/>
          <w:szCs w:val="24"/>
        </w:rPr>
      </w:pPr>
      <w:r w:rsidRPr="00CF3C63">
        <w:rPr>
          <w:rFonts w:ascii="Arial" w:hAnsi="Arial" w:cs="Arial"/>
          <w:sz w:val="24"/>
          <w:szCs w:val="24"/>
        </w:rPr>
        <w:t>Service on 2nd and 4th Sundays 11:15am</w:t>
      </w:r>
    </w:p>
    <w:p w14:paraId="6D64BBC3" w14:textId="77777777" w:rsidR="00CF3C63" w:rsidRPr="00CF3C63" w:rsidRDefault="00CF3C63" w:rsidP="00CF3C63">
      <w:pPr>
        <w:rPr>
          <w:rFonts w:ascii="Arial" w:eastAsia="Times New Roman" w:hAnsi="Arial" w:cs="Arial"/>
          <w:sz w:val="24"/>
          <w:szCs w:val="24"/>
        </w:rPr>
      </w:pPr>
    </w:p>
    <w:p w14:paraId="4C84280B" w14:textId="77777777" w:rsidR="00CF3C63" w:rsidRPr="00CF3C63" w:rsidRDefault="00CF3C63" w:rsidP="00CF3C63">
      <w:pPr>
        <w:rPr>
          <w:rFonts w:ascii="Arial" w:eastAsia="Times New Roman" w:hAnsi="Arial" w:cs="Arial"/>
          <w:sz w:val="24"/>
          <w:szCs w:val="24"/>
        </w:rPr>
      </w:pPr>
      <w:r w:rsidRPr="00CF3C63">
        <w:rPr>
          <w:rFonts w:ascii="Arial" w:eastAsia="Times New Roman" w:hAnsi="Arial" w:cs="Arial"/>
          <w:b/>
          <w:bCs/>
          <w:sz w:val="24"/>
          <w:szCs w:val="24"/>
        </w:rPr>
        <w:t>Christmas Services in Tixall</w:t>
      </w:r>
      <w:r w:rsidRPr="00CF3C63">
        <w:rPr>
          <w:rFonts w:ascii="Arial" w:eastAsia="Times New Roman" w:hAnsi="Arial" w:cs="Arial"/>
          <w:sz w:val="24"/>
          <w:szCs w:val="24"/>
        </w:rPr>
        <w:t> </w:t>
      </w:r>
    </w:p>
    <w:p w14:paraId="0500FFBF" w14:textId="77777777" w:rsidR="00CF3C63" w:rsidRPr="00CF3C63" w:rsidRDefault="00CF3C63" w:rsidP="00CF3C63">
      <w:pPr>
        <w:pStyle w:val="NoSpacing"/>
        <w:rPr>
          <w:rFonts w:ascii="Arial" w:hAnsi="Arial" w:cs="Arial"/>
          <w:sz w:val="24"/>
          <w:szCs w:val="24"/>
        </w:rPr>
      </w:pPr>
      <w:r w:rsidRPr="00CF3C63">
        <w:rPr>
          <w:rFonts w:ascii="Arial" w:hAnsi="Arial" w:cs="Arial"/>
          <w:sz w:val="24"/>
          <w:szCs w:val="24"/>
        </w:rPr>
        <w:t>Carol Service - 19th December 6pm</w:t>
      </w:r>
    </w:p>
    <w:p w14:paraId="125FFC62" w14:textId="77777777" w:rsidR="00CF3C63" w:rsidRPr="00CF3C63" w:rsidRDefault="00CF3C63" w:rsidP="00CF3C63">
      <w:pPr>
        <w:pStyle w:val="NoSpacing"/>
        <w:rPr>
          <w:rFonts w:ascii="Arial" w:hAnsi="Arial" w:cs="Arial"/>
          <w:sz w:val="24"/>
          <w:szCs w:val="24"/>
        </w:rPr>
      </w:pPr>
      <w:r w:rsidRPr="00CF3C63">
        <w:rPr>
          <w:rFonts w:ascii="Arial" w:hAnsi="Arial" w:cs="Arial"/>
          <w:sz w:val="24"/>
          <w:szCs w:val="24"/>
        </w:rPr>
        <w:t>Christmas Day Service - 25th December at 9am</w:t>
      </w:r>
    </w:p>
    <w:p w14:paraId="076205B6" w14:textId="77777777" w:rsidR="00CF3C63" w:rsidRPr="00CF3C63" w:rsidRDefault="00CF3C63" w:rsidP="00CF3C63">
      <w:pPr>
        <w:pStyle w:val="NoSpacing"/>
        <w:rPr>
          <w:rFonts w:ascii="Arial" w:hAnsi="Arial" w:cs="Arial"/>
          <w:sz w:val="24"/>
          <w:szCs w:val="24"/>
        </w:rPr>
      </w:pPr>
      <w:r w:rsidRPr="00CF3C63">
        <w:rPr>
          <w:rFonts w:ascii="Arial" w:hAnsi="Arial" w:cs="Arial"/>
          <w:sz w:val="24"/>
          <w:szCs w:val="24"/>
        </w:rPr>
        <w:t>Next Service 2nd January 11:15am</w:t>
      </w:r>
    </w:p>
    <w:p w14:paraId="5681BCE1" w14:textId="77777777" w:rsidR="00CF3C63" w:rsidRPr="00CF3C63" w:rsidRDefault="00CF3C63" w:rsidP="00CF3C63">
      <w:pPr>
        <w:pStyle w:val="NoSpacing"/>
        <w:rPr>
          <w:rFonts w:ascii="Arial" w:hAnsi="Arial" w:cs="Arial"/>
          <w:sz w:val="24"/>
          <w:szCs w:val="24"/>
        </w:rPr>
      </w:pPr>
      <w:r w:rsidRPr="00CF3C63">
        <w:rPr>
          <w:rFonts w:ascii="Arial" w:hAnsi="Arial" w:cs="Arial"/>
          <w:sz w:val="24"/>
          <w:szCs w:val="24"/>
        </w:rPr>
        <w:t>Services on 1st and 3rd Sundays 11:15am.</w:t>
      </w:r>
    </w:p>
    <w:p w14:paraId="4A37F28F" w14:textId="77777777" w:rsidR="00CF3C63" w:rsidRDefault="00CF3C63" w:rsidP="00CF3C63">
      <w:pPr>
        <w:rPr>
          <w:rFonts w:eastAsia="Times New Roman"/>
        </w:rPr>
      </w:pPr>
    </w:p>
    <w:p w14:paraId="5F61243A" w14:textId="77777777" w:rsidR="00CF3C63" w:rsidRPr="00CF3C63" w:rsidRDefault="00CF3C63" w:rsidP="00CF3C63">
      <w:pPr>
        <w:rPr>
          <w:rFonts w:ascii="Arial" w:eastAsia="Times New Roman" w:hAnsi="Arial" w:cs="Arial"/>
          <w:sz w:val="24"/>
          <w:szCs w:val="24"/>
        </w:rPr>
      </w:pPr>
      <w:r w:rsidRPr="00CF3C63">
        <w:rPr>
          <w:rFonts w:ascii="Arial" w:eastAsia="Times New Roman" w:hAnsi="Arial" w:cs="Arial"/>
          <w:sz w:val="24"/>
          <w:szCs w:val="24"/>
        </w:rPr>
        <w:t>For more information contact the church office 01785 253493</w:t>
      </w:r>
    </w:p>
    <w:p w14:paraId="2C587352" w14:textId="584CD6C5" w:rsidR="00CF3C63" w:rsidRDefault="00CF3C63" w:rsidP="000F6B9E">
      <w:pPr>
        <w:rPr>
          <w:rFonts w:ascii="Arial" w:eastAsia="Times New Roman" w:hAnsi="Arial" w:cs="Arial"/>
          <w:b/>
          <w:bCs/>
        </w:rPr>
      </w:pPr>
    </w:p>
    <w:p w14:paraId="16D8366F" w14:textId="65A87594" w:rsidR="00CF3C63" w:rsidRDefault="00CF3C63" w:rsidP="000F6B9E">
      <w:pPr>
        <w:rPr>
          <w:rFonts w:ascii="Arial" w:eastAsia="Times New Roman" w:hAnsi="Arial" w:cs="Arial"/>
        </w:rPr>
      </w:pPr>
    </w:p>
    <w:p w14:paraId="0AB3A4EE" w14:textId="77777777" w:rsidR="00CF3C63" w:rsidRPr="000F6B9E" w:rsidRDefault="00CF3C63" w:rsidP="000F6B9E">
      <w:pPr>
        <w:rPr>
          <w:rFonts w:ascii="Arial" w:eastAsia="Times New Roman" w:hAnsi="Arial" w:cs="Arial"/>
        </w:rPr>
      </w:pPr>
    </w:p>
    <w:p w14:paraId="42F0639F" w14:textId="01AC316E" w:rsidR="00B77F15" w:rsidRDefault="00394EA8" w:rsidP="00CF3C63">
      <w:pPr>
        <w:jc w:val="center"/>
        <w:rPr>
          <w:rFonts w:ascii="Arial" w:hAnsi="Arial" w:cs="Arial"/>
          <w:b/>
          <w:bCs/>
          <w:sz w:val="28"/>
          <w:szCs w:val="28"/>
          <w:u w:val="single"/>
        </w:rPr>
      </w:pPr>
      <w:r>
        <w:rPr>
          <w:rFonts w:ascii="Arial" w:hAnsi="Arial" w:cs="Arial"/>
          <w:b/>
          <w:bCs/>
          <w:sz w:val="28"/>
          <w:szCs w:val="28"/>
          <w:u w:val="single"/>
        </w:rPr>
        <w:lastRenderedPageBreak/>
        <w:t xml:space="preserve">LOCAL </w:t>
      </w:r>
      <w:r w:rsidR="00B77F15" w:rsidRPr="001D6833">
        <w:rPr>
          <w:rFonts w:ascii="Arial" w:hAnsi="Arial" w:cs="Arial"/>
          <w:b/>
          <w:bCs/>
          <w:sz w:val="28"/>
          <w:szCs w:val="28"/>
          <w:u w:val="single"/>
        </w:rPr>
        <w:t>INFORMATION OF INTEREST</w:t>
      </w:r>
    </w:p>
    <w:p w14:paraId="12D09827" w14:textId="77777777" w:rsidR="00394EA8" w:rsidRPr="00394EA8" w:rsidRDefault="00394EA8" w:rsidP="00394EA8">
      <w:pPr>
        <w:rPr>
          <w:rFonts w:ascii="Arial" w:hAnsi="Arial" w:cs="Arial"/>
          <w:b/>
          <w:bCs/>
          <w:sz w:val="24"/>
          <w:szCs w:val="24"/>
        </w:rPr>
      </w:pPr>
      <w:r w:rsidRPr="00394EA8">
        <w:rPr>
          <w:rFonts w:ascii="Arial" w:hAnsi="Arial" w:cs="Arial"/>
          <w:b/>
          <w:bCs/>
          <w:sz w:val="24"/>
          <w:szCs w:val="24"/>
        </w:rPr>
        <w:t>Your Local Police Officers:</w:t>
      </w:r>
    </w:p>
    <w:p w14:paraId="45F0EE80" w14:textId="6337F7EF" w:rsidR="00394EA8" w:rsidRPr="00394EA8" w:rsidRDefault="00394EA8" w:rsidP="00394EA8">
      <w:pPr>
        <w:rPr>
          <w:rFonts w:ascii="Arial" w:hAnsi="Arial" w:cs="Arial"/>
        </w:rPr>
      </w:pPr>
      <w:r w:rsidRPr="00622DF4">
        <w:rPr>
          <w:rFonts w:ascii="Arial" w:hAnsi="Arial" w:cs="Arial"/>
        </w:rPr>
        <w:t>Please see attached poster for details of the PCSO’s who cover the area and the correct methods to use, when contacting them</w:t>
      </w:r>
      <w:r>
        <w:rPr>
          <w:rFonts w:ascii="Arial" w:hAnsi="Arial" w:cs="Arial"/>
        </w:rPr>
        <w:t>.</w:t>
      </w:r>
    </w:p>
    <w:p w14:paraId="57586F68" w14:textId="0776AC71" w:rsidR="001D6833" w:rsidRDefault="001D6833" w:rsidP="001D6833">
      <w:pPr>
        <w:rPr>
          <w:rFonts w:ascii="Arial" w:hAnsi="Arial" w:cs="Arial"/>
          <w:sz w:val="24"/>
          <w:szCs w:val="24"/>
        </w:rPr>
      </w:pPr>
      <w:r w:rsidRPr="001D6833">
        <w:rPr>
          <w:rFonts w:ascii="Arial" w:hAnsi="Arial" w:cs="Arial"/>
          <w:b/>
          <w:bCs/>
          <w:sz w:val="24"/>
          <w:szCs w:val="24"/>
        </w:rPr>
        <w:t>Seen a problem with the roads??</w:t>
      </w:r>
      <w:r>
        <w:rPr>
          <w:rFonts w:ascii="Arial" w:hAnsi="Arial" w:cs="Arial"/>
          <w:b/>
          <w:bCs/>
          <w:sz w:val="24"/>
          <w:szCs w:val="24"/>
        </w:rPr>
        <w:t xml:space="preserve"> </w:t>
      </w:r>
      <w:r>
        <w:rPr>
          <w:rFonts w:ascii="Arial" w:hAnsi="Arial" w:cs="Arial"/>
          <w:sz w:val="24"/>
          <w:szCs w:val="24"/>
        </w:rPr>
        <w:t>It is simple and easy to report any issues with Staffordshire highways to Staffordshire County Council by logging onto the ‘</w:t>
      </w:r>
      <w:proofErr w:type="spellStart"/>
      <w:r>
        <w:rPr>
          <w:rFonts w:ascii="Arial" w:hAnsi="Arial" w:cs="Arial"/>
          <w:sz w:val="24"/>
          <w:szCs w:val="24"/>
        </w:rPr>
        <w:t>MyStaffs</w:t>
      </w:r>
      <w:proofErr w:type="spellEnd"/>
      <w:r>
        <w:rPr>
          <w:rFonts w:ascii="Arial" w:hAnsi="Arial" w:cs="Arial"/>
          <w:sz w:val="24"/>
          <w:szCs w:val="24"/>
        </w:rPr>
        <w:t xml:space="preserve">’ </w:t>
      </w:r>
      <w:r w:rsidR="00C36481">
        <w:rPr>
          <w:rFonts w:ascii="Arial" w:hAnsi="Arial" w:cs="Arial"/>
          <w:sz w:val="24"/>
          <w:szCs w:val="24"/>
        </w:rPr>
        <w:t>A</w:t>
      </w:r>
      <w:r>
        <w:rPr>
          <w:rFonts w:ascii="Arial" w:hAnsi="Arial" w:cs="Arial"/>
          <w:sz w:val="24"/>
          <w:szCs w:val="24"/>
        </w:rPr>
        <w:t>pp</w:t>
      </w:r>
      <w:r w:rsidR="00C36481">
        <w:rPr>
          <w:rFonts w:ascii="Arial" w:hAnsi="Arial" w:cs="Arial"/>
          <w:sz w:val="24"/>
          <w:szCs w:val="24"/>
        </w:rPr>
        <w:t xml:space="preserve"> and reporting any issues directly to the Highways team.  Whilst the Parish Council are interested in being made aware of any issues, it is often quicker and more effective if residents report any issues directly to Staffordshire County Council themselves.</w:t>
      </w:r>
    </w:p>
    <w:p w14:paraId="48E8DAE0" w14:textId="3149AE44" w:rsidR="00394EA8" w:rsidRPr="00394EA8" w:rsidRDefault="00394EA8" w:rsidP="00394EA8">
      <w:pPr>
        <w:rPr>
          <w:rFonts w:ascii="Arial" w:hAnsi="Arial" w:cs="Arial"/>
          <w:b/>
          <w:bCs/>
          <w:sz w:val="24"/>
          <w:szCs w:val="24"/>
        </w:rPr>
      </w:pPr>
      <w:r w:rsidRPr="00394EA8">
        <w:rPr>
          <w:rFonts w:ascii="Arial" w:hAnsi="Arial" w:cs="Arial"/>
          <w:b/>
          <w:bCs/>
          <w:sz w:val="24"/>
          <w:szCs w:val="24"/>
        </w:rPr>
        <w:t>Did you know that you can use the same App to report non-urgent matters to Staffordshire Police?</w:t>
      </w:r>
      <w:r>
        <w:rPr>
          <w:rFonts w:ascii="Arial" w:hAnsi="Arial" w:cs="Arial"/>
          <w:b/>
          <w:bCs/>
          <w:sz w:val="24"/>
          <w:szCs w:val="24"/>
        </w:rPr>
        <w:t xml:space="preserve">  </w:t>
      </w:r>
    </w:p>
    <w:p w14:paraId="09E5B150" w14:textId="6F6D0585" w:rsidR="00C36481" w:rsidRDefault="00C36481" w:rsidP="001D6833">
      <w:pPr>
        <w:rPr>
          <w:rFonts w:ascii="Arial" w:hAnsi="Arial" w:cs="Arial"/>
          <w:sz w:val="24"/>
          <w:szCs w:val="24"/>
        </w:rPr>
      </w:pPr>
      <w:r>
        <w:rPr>
          <w:rFonts w:ascii="Arial" w:hAnsi="Arial" w:cs="Arial"/>
          <w:sz w:val="24"/>
          <w:szCs w:val="24"/>
        </w:rPr>
        <w:t>To use this service, simply type in ‘</w:t>
      </w:r>
      <w:proofErr w:type="spellStart"/>
      <w:r>
        <w:rPr>
          <w:rFonts w:ascii="Arial" w:hAnsi="Arial" w:cs="Arial"/>
          <w:sz w:val="24"/>
          <w:szCs w:val="24"/>
        </w:rPr>
        <w:t>MyStaffs</w:t>
      </w:r>
      <w:proofErr w:type="spellEnd"/>
      <w:r>
        <w:rPr>
          <w:rFonts w:ascii="Arial" w:hAnsi="Arial" w:cs="Arial"/>
          <w:sz w:val="24"/>
          <w:szCs w:val="24"/>
        </w:rPr>
        <w:t xml:space="preserve">’ into your internet search engine and then click onto </w:t>
      </w:r>
      <w:proofErr w:type="spellStart"/>
      <w:r>
        <w:rPr>
          <w:rFonts w:ascii="Arial" w:hAnsi="Arial" w:cs="Arial"/>
          <w:sz w:val="24"/>
          <w:szCs w:val="24"/>
        </w:rPr>
        <w:t>MyStaffs</w:t>
      </w:r>
      <w:proofErr w:type="spellEnd"/>
      <w:r>
        <w:rPr>
          <w:rFonts w:ascii="Arial" w:hAnsi="Arial" w:cs="Arial"/>
          <w:sz w:val="24"/>
          <w:szCs w:val="24"/>
        </w:rPr>
        <w:t xml:space="preserve"> App, which you will need to download.  If you are an </w:t>
      </w:r>
      <w:proofErr w:type="spellStart"/>
      <w:r>
        <w:rPr>
          <w:rFonts w:ascii="Arial" w:hAnsi="Arial" w:cs="Arial"/>
          <w:sz w:val="24"/>
          <w:szCs w:val="24"/>
        </w:rPr>
        <w:t>iphone</w:t>
      </w:r>
      <w:proofErr w:type="spellEnd"/>
      <w:r>
        <w:rPr>
          <w:rFonts w:ascii="Arial" w:hAnsi="Arial" w:cs="Arial"/>
          <w:sz w:val="24"/>
          <w:szCs w:val="24"/>
        </w:rPr>
        <w:t>/</w:t>
      </w:r>
      <w:proofErr w:type="spellStart"/>
      <w:r>
        <w:rPr>
          <w:rFonts w:ascii="Arial" w:hAnsi="Arial" w:cs="Arial"/>
          <w:sz w:val="24"/>
          <w:szCs w:val="24"/>
        </w:rPr>
        <w:t>ipad</w:t>
      </w:r>
      <w:proofErr w:type="spellEnd"/>
      <w:r>
        <w:rPr>
          <w:rFonts w:ascii="Arial" w:hAnsi="Arial" w:cs="Arial"/>
          <w:sz w:val="24"/>
          <w:szCs w:val="24"/>
        </w:rPr>
        <w:t xml:space="preserve"> user you can download the App via an </w:t>
      </w:r>
      <w:proofErr w:type="spellStart"/>
      <w:r>
        <w:rPr>
          <w:rFonts w:ascii="Arial" w:hAnsi="Arial" w:cs="Arial"/>
          <w:sz w:val="24"/>
          <w:szCs w:val="24"/>
        </w:rPr>
        <w:t>i</w:t>
      </w:r>
      <w:proofErr w:type="spellEnd"/>
      <w:r>
        <w:rPr>
          <w:rFonts w:ascii="Arial" w:hAnsi="Arial" w:cs="Arial"/>
          <w:sz w:val="24"/>
          <w:szCs w:val="24"/>
        </w:rPr>
        <w:t>/Tunes account or if you have an android phone/tablet you can download the App via Google Play.</w:t>
      </w:r>
    </w:p>
    <w:p w14:paraId="3D1909CF" w14:textId="6D592E48" w:rsidR="001D6833" w:rsidRDefault="00C36481" w:rsidP="001D6833">
      <w:r>
        <w:rPr>
          <w:rFonts w:ascii="Arial" w:hAnsi="Arial" w:cs="Arial"/>
          <w:sz w:val="24"/>
          <w:szCs w:val="24"/>
        </w:rPr>
        <w:t xml:space="preserve">You may also wish to access the link here:  </w:t>
      </w:r>
      <w:hyperlink r:id="rId10" w:history="1">
        <w:proofErr w:type="spellStart"/>
        <w:r w:rsidRPr="00C36481">
          <w:rPr>
            <w:color w:val="0000FF"/>
            <w:u w:val="single"/>
          </w:rPr>
          <w:t>myStaffs</w:t>
        </w:r>
        <w:proofErr w:type="spellEnd"/>
        <w:r w:rsidRPr="00C36481">
          <w:rPr>
            <w:color w:val="0000FF"/>
            <w:u w:val="single"/>
          </w:rPr>
          <w:t xml:space="preserve"> - Staffordshire County Council</w:t>
        </w:r>
      </w:hyperlink>
    </w:p>
    <w:p w14:paraId="27A22E3A" w14:textId="77777777" w:rsidR="00394EA8" w:rsidRDefault="00394EA8" w:rsidP="00F27C5F">
      <w:pPr>
        <w:pStyle w:val="Heading2"/>
        <w:spacing w:before="0" w:after="120"/>
        <w:rPr>
          <w:rFonts w:ascii="Arial" w:eastAsia="Times New Roman" w:hAnsi="Arial" w:cs="Arial"/>
          <w:b/>
          <w:bCs/>
          <w:sz w:val="24"/>
          <w:szCs w:val="24"/>
        </w:rPr>
      </w:pPr>
    </w:p>
    <w:p w14:paraId="0F05DCD9" w14:textId="36103A87" w:rsidR="00F27C5F" w:rsidRPr="00394EA8" w:rsidRDefault="00F27C5F" w:rsidP="00F27C5F">
      <w:pPr>
        <w:pStyle w:val="Heading2"/>
        <w:spacing w:before="0" w:after="120"/>
        <w:rPr>
          <w:rFonts w:ascii="Arial" w:eastAsia="Times New Roman" w:hAnsi="Arial" w:cs="Arial"/>
          <w:b/>
          <w:bCs/>
          <w:sz w:val="24"/>
          <w:szCs w:val="24"/>
        </w:rPr>
      </w:pPr>
      <w:r w:rsidRPr="00394EA8">
        <w:rPr>
          <w:rFonts w:ascii="Arial" w:eastAsia="Times New Roman" w:hAnsi="Arial" w:cs="Arial"/>
          <w:b/>
          <w:bCs/>
          <w:sz w:val="24"/>
          <w:szCs w:val="24"/>
        </w:rPr>
        <w:t xml:space="preserve">Fully Funded Suicide Prevention Training </w:t>
      </w:r>
    </w:p>
    <w:p w14:paraId="3EF1A0DA" w14:textId="77777777" w:rsidR="00F27C5F" w:rsidRPr="00394EA8" w:rsidRDefault="00F27C5F" w:rsidP="00F27C5F">
      <w:pPr>
        <w:pStyle w:val="NormalWeb"/>
        <w:spacing w:before="0" w:beforeAutospacing="0" w:after="120" w:afterAutospacing="0"/>
        <w:rPr>
          <w:rFonts w:ascii="Arial" w:hAnsi="Arial" w:cs="Arial"/>
          <w:sz w:val="24"/>
          <w:szCs w:val="24"/>
          <w:lang w:val="en-US"/>
        </w:rPr>
      </w:pPr>
      <w:r w:rsidRPr="00394EA8">
        <w:rPr>
          <w:rFonts w:ascii="Arial" w:hAnsi="Arial" w:cs="Arial"/>
          <w:sz w:val="24"/>
          <w:szCs w:val="24"/>
          <w:lang w:val="en-US"/>
        </w:rPr>
        <w:t>Sadly, two thirds of people who die by suicide haven't accessed any mental health support.</w:t>
      </w:r>
    </w:p>
    <w:p w14:paraId="56B4AD46" w14:textId="77777777" w:rsidR="00F27C5F" w:rsidRPr="00394EA8" w:rsidRDefault="00F27C5F" w:rsidP="00F27C5F">
      <w:pPr>
        <w:pStyle w:val="NormalWeb"/>
        <w:spacing w:before="0" w:beforeAutospacing="0" w:after="120" w:afterAutospacing="0"/>
        <w:rPr>
          <w:rFonts w:ascii="Arial" w:hAnsi="Arial" w:cs="Arial"/>
          <w:sz w:val="24"/>
          <w:szCs w:val="24"/>
          <w:lang w:val="en-US"/>
        </w:rPr>
      </w:pPr>
      <w:r w:rsidRPr="00394EA8">
        <w:rPr>
          <w:rFonts w:ascii="Arial" w:hAnsi="Arial" w:cs="Arial"/>
          <w:sz w:val="24"/>
          <w:szCs w:val="24"/>
          <w:lang w:val="en-US"/>
        </w:rPr>
        <w:t>That's why, we need ordinary people (like you!) to be more aware of the signs someone is at risk of suicide and able to help them get the support they need.</w:t>
      </w:r>
    </w:p>
    <w:p w14:paraId="6C684DB7" w14:textId="77777777" w:rsidR="00F27C5F" w:rsidRPr="00394EA8" w:rsidRDefault="00F27C5F" w:rsidP="00F27C5F">
      <w:pPr>
        <w:pStyle w:val="NormalWeb"/>
        <w:spacing w:before="0" w:beforeAutospacing="0" w:after="120" w:afterAutospacing="0"/>
        <w:rPr>
          <w:rFonts w:ascii="Arial" w:hAnsi="Arial" w:cs="Arial"/>
          <w:sz w:val="24"/>
          <w:szCs w:val="24"/>
          <w:lang w:val="en-US"/>
        </w:rPr>
      </w:pPr>
      <w:r w:rsidRPr="00394EA8">
        <w:rPr>
          <w:rFonts w:ascii="Arial" w:hAnsi="Arial" w:cs="Arial"/>
          <w:sz w:val="24"/>
          <w:szCs w:val="24"/>
          <w:lang w:val="en-US"/>
        </w:rPr>
        <w:t xml:space="preserve">We're offering individuals and not-for-profit clubs, groups and </w:t>
      </w:r>
      <w:proofErr w:type="spellStart"/>
      <w:r w:rsidRPr="00394EA8">
        <w:rPr>
          <w:rFonts w:ascii="Arial" w:hAnsi="Arial" w:cs="Arial"/>
          <w:sz w:val="24"/>
          <w:szCs w:val="24"/>
          <w:lang w:val="en-US"/>
        </w:rPr>
        <w:t>organisations</w:t>
      </w:r>
      <w:proofErr w:type="spellEnd"/>
      <w:r w:rsidRPr="00394EA8">
        <w:rPr>
          <w:rFonts w:ascii="Arial" w:hAnsi="Arial" w:cs="Arial"/>
          <w:sz w:val="24"/>
          <w:szCs w:val="24"/>
          <w:lang w:val="en-US"/>
        </w:rPr>
        <w:t>, who are active in our communities, a limited number of fully funded places on our suicide prevention training. </w:t>
      </w:r>
    </w:p>
    <w:p w14:paraId="787A45E9" w14:textId="77777777" w:rsidR="00F27C5F" w:rsidRPr="00394EA8" w:rsidRDefault="00F27C5F" w:rsidP="00F27C5F">
      <w:pPr>
        <w:pStyle w:val="NormalWeb"/>
        <w:spacing w:before="0" w:beforeAutospacing="0" w:after="120" w:afterAutospacing="0"/>
        <w:rPr>
          <w:rFonts w:ascii="Arial" w:hAnsi="Arial" w:cs="Arial"/>
          <w:sz w:val="24"/>
          <w:szCs w:val="24"/>
          <w:lang w:val="en-US"/>
        </w:rPr>
      </w:pPr>
      <w:r w:rsidRPr="00394EA8">
        <w:rPr>
          <w:rFonts w:ascii="Arial" w:hAnsi="Arial" w:cs="Arial"/>
          <w:sz w:val="24"/>
          <w:szCs w:val="24"/>
          <w:lang w:val="en-US"/>
        </w:rPr>
        <w:t>The training will help you gain the skills and confidence you need to help someone who is at risk of suicide.</w:t>
      </w:r>
    </w:p>
    <w:p w14:paraId="05D8F329" w14:textId="77777777" w:rsidR="00F27C5F" w:rsidRPr="00394EA8" w:rsidRDefault="00F27C5F" w:rsidP="00F27C5F">
      <w:pPr>
        <w:pStyle w:val="NormalWeb"/>
        <w:spacing w:before="0" w:beforeAutospacing="0" w:after="120" w:afterAutospacing="0"/>
        <w:rPr>
          <w:rFonts w:ascii="Arial" w:hAnsi="Arial" w:cs="Arial"/>
          <w:sz w:val="24"/>
          <w:szCs w:val="24"/>
          <w:lang w:val="en-US"/>
        </w:rPr>
      </w:pPr>
      <w:r w:rsidRPr="00394EA8">
        <w:rPr>
          <w:rFonts w:ascii="Arial" w:hAnsi="Arial" w:cs="Arial"/>
          <w:sz w:val="24"/>
          <w:szCs w:val="24"/>
          <w:lang w:val="en-US"/>
        </w:rPr>
        <w:t>Developed by North Staffordshire Mind, the half-day online training course has been designed to:</w:t>
      </w:r>
    </w:p>
    <w:p w14:paraId="6EF51494" w14:textId="77777777" w:rsidR="00F27C5F" w:rsidRPr="00394EA8" w:rsidRDefault="00F27C5F" w:rsidP="00F27C5F">
      <w:pPr>
        <w:numPr>
          <w:ilvl w:val="0"/>
          <w:numId w:val="32"/>
        </w:numPr>
        <w:spacing w:after="120" w:line="240" w:lineRule="auto"/>
        <w:rPr>
          <w:rFonts w:ascii="Arial" w:eastAsia="Times New Roman" w:hAnsi="Arial" w:cs="Arial"/>
          <w:sz w:val="24"/>
          <w:szCs w:val="24"/>
        </w:rPr>
      </w:pPr>
      <w:r w:rsidRPr="00394EA8">
        <w:rPr>
          <w:rFonts w:ascii="Arial" w:eastAsia="Times New Roman" w:hAnsi="Arial" w:cs="Arial"/>
          <w:sz w:val="24"/>
          <w:szCs w:val="24"/>
        </w:rPr>
        <w:t>Help you recognise signs that someone may be at risk </w:t>
      </w:r>
    </w:p>
    <w:p w14:paraId="4B2363CE" w14:textId="77777777" w:rsidR="00F27C5F" w:rsidRPr="00394EA8" w:rsidRDefault="00F27C5F" w:rsidP="00F27C5F">
      <w:pPr>
        <w:numPr>
          <w:ilvl w:val="0"/>
          <w:numId w:val="32"/>
        </w:numPr>
        <w:spacing w:after="120" w:line="240" w:lineRule="auto"/>
        <w:rPr>
          <w:rFonts w:ascii="Arial" w:eastAsia="Times New Roman" w:hAnsi="Arial" w:cs="Arial"/>
          <w:sz w:val="24"/>
          <w:szCs w:val="24"/>
        </w:rPr>
      </w:pPr>
      <w:r w:rsidRPr="00394EA8">
        <w:rPr>
          <w:rFonts w:ascii="Arial" w:eastAsia="Times New Roman" w:hAnsi="Arial" w:cs="Arial"/>
          <w:sz w:val="24"/>
          <w:szCs w:val="24"/>
        </w:rPr>
        <w:t>Train you to use a simple 4 step suicide intervention</w:t>
      </w:r>
    </w:p>
    <w:p w14:paraId="27B8C15C" w14:textId="77777777" w:rsidR="00F27C5F" w:rsidRPr="00394EA8" w:rsidRDefault="00F27C5F" w:rsidP="00F27C5F">
      <w:pPr>
        <w:numPr>
          <w:ilvl w:val="0"/>
          <w:numId w:val="32"/>
        </w:numPr>
        <w:spacing w:before="100" w:beforeAutospacing="1" w:after="225" w:line="240" w:lineRule="auto"/>
        <w:rPr>
          <w:rFonts w:ascii="Arial" w:eastAsia="Times New Roman" w:hAnsi="Arial" w:cs="Arial"/>
          <w:sz w:val="24"/>
          <w:szCs w:val="24"/>
        </w:rPr>
      </w:pPr>
      <w:r w:rsidRPr="00394EA8">
        <w:rPr>
          <w:rFonts w:ascii="Arial" w:eastAsia="Times New Roman" w:hAnsi="Arial" w:cs="Arial"/>
          <w:sz w:val="24"/>
          <w:szCs w:val="24"/>
        </w:rPr>
        <w:t>Share information with you about local support services</w:t>
      </w:r>
    </w:p>
    <w:p w14:paraId="75DEB2FF" w14:textId="77777777" w:rsidR="00F27C5F" w:rsidRPr="00394EA8" w:rsidRDefault="00F27C5F" w:rsidP="00F27C5F">
      <w:pPr>
        <w:pStyle w:val="NormalWeb"/>
        <w:spacing w:before="0" w:beforeAutospacing="0" w:after="120" w:afterAutospacing="0"/>
        <w:rPr>
          <w:rFonts w:ascii="Arial" w:hAnsi="Arial" w:cs="Arial"/>
          <w:b/>
          <w:bCs/>
          <w:i/>
          <w:iCs/>
          <w:sz w:val="24"/>
          <w:szCs w:val="24"/>
          <w:lang w:val="en-US"/>
        </w:rPr>
      </w:pPr>
      <w:r w:rsidRPr="00394EA8">
        <w:rPr>
          <w:rFonts w:ascii="Arial" w:hAnsi="Arial" w:cs="Arial"/>
          <w:b/>
          <w:bCs/>
          <w:i/>
          <w:iCs/>
          <w:sz w:val="24"/>
          <w:szCs w:val="24"/>
          <w:lang w:val="en-US"/>
        </w:rPr>
        <w:t>Apply for a place on the training</w:t>
      </w:r>
    </w:p>
    <w:p w14:paraId="29569BDE" w14:textId="76DBF27E" w:rsidR="00F27C5F" w:rsidRPr="00394EA8" w:rsidRDefault="00F27C5F" w:rsidP="00F27C5F">
      <w:pPr>
        <w:pStyle w:val="NormalWeb"/>
        <w:spacing w:before="0" w:beforeAutospacing="0" w:after="120" w:afterAutospacing="0"/>
        <w:rPr>
          <w:rFonts w:ascii="Arial" w:hAnsi="Arial" w:cs="Arial"/>
          <w:sz w:val="24"/>
          <w:szCs w:val="24"/>
          <w:lang w:val="en-US"/>
        </w:rPr>
      </w:pPr>
      <w:r w:rsidRPr="00394EA8">
        <w:rPr>
          <w:rFonts w:ascii="Arial" w:hAnsi="Arial" w:cs="Arial"/>
          <w:sz w:val="24"/>
          <w:szCs w:val="24"/>
          <w:lang w:val="en-US"/>
        </w:rPr>
        <w:t xml:space="preserve">Complete and submit this </w:t>
      </w:r>
      <w:hyperlink r:id="rId11" w:tgtFrame="_blank" w:history="1">
        <w:r w:rsidRPr="00394EA8">
          <w:rPr>
            <w:rStyle w:val="Hyperlink"/>
            <w:rFonts w:ascii="Arial" w:hAnsi="Arial" w:cs="Arial"/>
            <w:color w:val="1D5782"/>
            <w:sz w:val="24"/>
            <w:szCs w:val="24"/>
            <w:lang w:val="en-US"/>
          </w:rPr>
          <w:t>form</w:t>
        </w:r>
      </w:hyperlink>
      <w:r w:rsidRPr="00394EA8">
        <w:rPr>
          <w:rFonts w:ascii="Arial" w:hAnsi="Arial" w:cs="Arial"/>
          <w:sz w:val="24"/>
          <w:szCs w:val="24"/>
          <w:lang w:val="en-US"/>
        </w:rPr>
        <w:t xml:space="preserve"> to apply for your place. We expect the training to be popular and places are limited, please submit your form as soon as possible to avoid disappointment</w:t>
      </w:r>
    </w:p>
    <w:p w14:paraId="56E54A7A" w14:textId="7AA6646B" w:rsidR="00F27C5F" w:rsidRPr="00394EA8" w:rsidRDefault="00F27C5F" w:rsidP="00F27C5F">
      <w:pPr>
        <w:pStyle w:val="Heading2"/>
        <w:spacing w:before="0" w:after="120"/>
        <w:rPr>
          <w:rFonts w:ascii="Arial" w:eastAsia="Times New Roman" w:hAnsi="Arial" w:cs="Arial"/>
          <w:sz w:val="24"/>
          <w:szCs w:val="24"/>
        </w:rPr>
      </w:pPr>
      <w:r w:rsidRPr="00394EA8">
        <w:rPr>
          <w:rFonts w:ascii="Arial" w:eastAsia="Times New Roman" w:hAnsi="Arial" w:cs="Arial"/>
          <w:sz w:val="24"/>
          <w:szCs w:val="24"/>
        </w:rPr>
        <w:t xml:space="preserve">About #TalkSuicide </w:t>
      </w:r>
    </w:p>
    <w:p w14:paraId="5A08AB88" w14:textId="77777777" w:rsidR="00394EA8" w:rsidRDefault="00F27C5F" w:rsidP="00F27C5F">
      <w:pPr>
        <w:pStyle w:val="NormalWeb"/>
        <w:spacing w:before="0" w:beforeAutospacing="0" w:after="120" w:afterAutospacing="0"/>
        <w:rPr>
          <w:rFonts w:ascii="Arial" w:hAnsi="Arial" w:cs="Arial"/>
          <w:sz w:val="24"/>
          <w:szCs w:val="24"/>
          <w:lang w:val="en-US"/>
        </w:rPr>
      </w:pPr>
      <w:r w:rsidRPr="00394EA8">
        <w:rPr>
          <w:rFonts w:ascii="Arial" w:hAnsi="Arial" w:cs="Arial"/>
          <w:sz w:val="24"/>
          <w:szCs w:val="24"/>
          <w:lang w:val="en-US"/>
        </w:rPr>
        <w:t>#TalkSuicide is a new campaign, developed by Staffordshire County Council working in partnership with Stoke-on-Trent City Council, local hospitals and NHS community services.</w:t>
      </w:r>
      <w:r w:rsidR="00394EA8">
        <w:rPr>
          <w:rFonts w:ascii="Arial" w:hAnsi="Arial" w:cs="Arial"/>
          <w:sz w:val="24"/>
          <w:szCs w:val="24"/>
          <w:lang w:val="en-US"/>
        </w:rPr>
        <w:t xml:space="preserve"> </w:t>
      </w:r>
    </w:p>
    <w:p w14:paraId="4CE38162" w14:textId="5EBED545" w:rsidR="00F27C5F" w:rsidRPr="00394EA8" w:rsidRDefault="00F27C5F" w:rsidP="00F27C5F">
      <w:pPr>
        <w:pStyle w:val="NormalWeb"/>
        <w:spacing w:before="0" w:beforeAutospacing="0" w:after="120" w:afterAutospacing="0"/>
        <w:rPr>
          <w:rFonts w:ascii="Arial" w:hAnsi="Arial" w:cs="Arial"/>
          <w:sz w:val="24"/>
          <w:szCs w:val="24"/>
          <w:lang w:val="en-US"/>
        </w:rPr>
      </w:pPr>
      <w:r w:rsidRPr="00394EA8">
        <w:rPr>
          <w:rFonts w:ascii="Arial" w:hAnsi="Arial" w:cs="Arial"/>
          <w:sz w:val="24"/>
          <w:szCs w:val="24"/>
          <w:lang w:val="en-US"/>
        </w:rPr>
        <w:t xml:space="preserve">The campaign aims to bring individuals, </w:t>
      </w:r>
      <w:proofErr w:type="spellStart"/>
      <w:r w:rsidRPr="00394EA8">
        <w:rPr>
          <w:rFonts w:ascii="Arial" w:hAnsi="Arial" w:cs="Arial"/>
          <w:sz w:val="24"/>
          <w:szCs w:val="24"/>
          <w:lang w:val="en-US"/>
        </w:rPr>
        <w:t>organisations</w:t>
      </w:r>
      <w:proofErr w:type="spellEnd"/>
      <w:r w:rsidRPr="00394EA8">
        <w:rPr>
          <w:rFonts w:ascii="Arial" w:hAnsi="Arial" w:cs="Arial"/>
          <w:sz w:val="24"/>
          <w:szCs w:val="24"/>
          <w:lang w:val="en-US"/>
        </w:rPr>
        <w:t xml:space="preserve"> and businesses together to help prevent suicide in Staffordshire and Stoke-on-Trent. We believe by bringing people together, the small things we all do can make a BIG difference</w:t>
      </w:r>
    </w:p>
    <w:p w14:paraId="4EE7744D" w14:textId="77777777" w:rsidR="00F27C5F" w:rsidRPr="00394EA8" w:rsidRDefault="00F27C5F" w:rsidP="00F27C5F">
      <w:pPr>
        <w:pStyle w:val="Heading2"/>
        <w:spacing w:before="0" w:after="120"/>
        <w:rPr>
          <w:rFonts w:ascii="Arial" w:eastAsia="Times New Roman" w:hAnsi="Arial" w:cs="Arial"/>
          <w:sz w:val="24"/>
          <w:szCs w:val="24"/>
        </w:rPr>
      </w:pPr>
      <w:r w:rsidRPr="00394EA8">
        <w:rPr>
          <w:rFonts w:ascii="Arial" w:eastAsia="Times New Roman" w:hAnsi="Arial" w:cs="Arial"/>
          <w:sz w:val="24"/>
          <w:szCs w:val="24"/>
        </w:rPr>
        <w:lastRenderedPageBreak/>
        <w:t>We need more people like you!</w:t>
      </w:r>
    </w:p>
    <w:p w14:paraId="206596CD" w14:textId="77777777" w:rsidR="00F27C5F" w:rsidRPr="00394EA8" w:rsidRDefault="00F27C5F" w:rsidP="00F27C5F">
      <w:pPr>
        <w:pStyle w:val="NormalWeb"/>
        <w:spacing w:before="0" w:beforeAutospacing="0"/>
        <w:rPr>
          <w:rFonts w:ascii="Arial" w:hAnsi="Arial" w:cs="Arial"/>
          <w:sz w:val="24"/>
          <w:szCs w:val="24"/>
          <w:lang w:val="en-US"/>
        </w:rPr>
      </w:pPr>
      <w:r w:rsidRPr="00394EA8">
        <w:rPr>
          <w:rFonts w:ascii="Arial" w:hAnsi="Arial" w:cs="Arial"/>
          <w:sz w:val="24"/>
          <w:szCs w:val="24"/>
          <w:lang w:val="en-US"/>
        </w:rPr>
        <w:t>Together we can do more and reach further, that’s why we’re aiming to get 1,000 people across Staffordshire and Stoke-on Trent to join us. </w:t>
      </w:r>
    </w:p>
    <w:p w14:paraId="7456EE5E" w14:textId="77777777" w:rsidR="00F27C5F" w:rsidRPr="00394EA8" w:rsidRDefault="00F27C5F" w:rsidP="00F27C5F">
      <w:pPr>
        <w:pStyle w:val="NormalWeb"/>
        <w:spacing w:before="0" w:beforeAutospacing="0"/>
        <w:rPr>
          <w:rFonts w:ascii="Arial" w:hAnsi="Arial" w:cs="Arial"/>
          <w:sz w:val="24"/>
          <w:szCs w:val="24"/>
          <w:lang w:val="en-US"/>
        </w:rPr>
      </w:pPr>
      <w:r w:rsidRPr="00394EA8">
        <w:rPr>
          <w:rFonts w:ascii="Arial" w:hAnsi="Arial" w:cs="Arial"/>
          <w:sz w:val="24"/>
          <w:szCs w:val="24"/>
          <w:lang w:val="en-US"/>
        </w:rPr>
        <w:t>It’s a lot to ask, but we believe that 1,000 people in our communities talking about suicide and gaining the skills to save a life is vital, now, more than ever.</w:t>
      </w:r>
    </w:p>
    <w:p w14:paraId="46037952" w14:textId="77777777" w:rsidR="00F27C5F" w:rsidRPr="00394EA8" w:rsidRDefault="00F27C5F" w:rsidP="00F27C5F">
      <w:pPr>
        <w:rPr>
          <w:rFonts w:ascii="Arial" w:hAnsi="Arial" w:cs="Arial"/>
          <w:sz w:val="24"/>
          <w:szCs w:val="24"/>
        </w:rPr>
      </w:pPr>
      <w:r w:rsidRPr="00394EA8">
        <w:rPr>
          <w:rFonts w:ascii="Arial" w:hAnsi="Arial" w:cs="Arial"/>
          <w:sz w:val="24"/>
          <w:szCs w:val="24"/>
        </w:rPr>
        <w:t xml:space="preserve">Please share this </w:t>
      </w:r>
      <w:hyperlink r:id="rId12" w:tgtFrame="_blank" w:history="1">
        <w:r w:rsidRPr="00394EA8">
          <w:rPr>
            <w:rStyle w:val="Hyperlink"/>
            <w:rFonts w:ascii="Arial" w:hAnsi="Arial" w:cs="Arial"/>
            <w:color w:val="1D5782"/>
            <w:sz w:val="24"/>
            <w:szCs w:val="24"/>
          </w:rPr>
          <w:t>link to sign</w:t>
        </w:r>
      </w:hyperlink>
      <w:r w:rsidRPr="00394EA8">
        <w:rPr>
          <w:rFonts w:ascii="Arial" w:hAnsi="Arial" w:cs="Arial"/>
          <w:sz w:val="24"/>
          <w:szCs w:val="24"/>
        </w:rPr>
        <w:t xml:space="preserve"> up to the campaign, with your friends, family and colleagues - anyone can join us, whether they're an individual, organisation or business.  And together we can help prevent suicide in Staffordshire and Stoke-on-Trent</w:t>
      </w:r>
    </w:p>
    <w:p w14:paraId="7C88012D" w14:textId="77777777" w:rsidR="00F27C5F" w:rsidRPr="00394EA8" w:rsidRDefault="00F27C5F" w:rsidP="00F27C5F">
      <w:pPr>
        <w:pStyle w:val="Heading2"/>
        <w:spacing w:before="0" w:after="40"/>
        <w:rPr>
          <w:rFonts w:ascii="Arial" w:eastAsia="Times New Roman" w:hAnsi="Arial" w:cs="Arial"/>
          <w:b/>
          <w:bCs/>
          <w:sz w:val="24"/>
          <w:szCs w:val="24"/>
        </w:rPr>
      </w:pPr>
      <w:r w:rsidRPr="00394EA8">
        <w:rPr>
          <w:rFonts w:ascii="Arial" w:eastAsia="Times New Roman" w:hAnsi="Arial" w:cs="Arial"/>
          <w:sz w:val="24"/>
          <w:szCs w:val="24"/>
        </w:rPr>
        <w:t>Find out more</w:t>
      </w:r>
    </w:p>
    <w:p w14:paraId="08A21FC0" w14:textId="77777777" w:rsidR="00F27C5F" w:rsidRPr="00394EA8" w:rsidRDefault="00F549A2" w:rsidP="00F27C5F">
      <w:pPr>
        <w:numPr>
          <w:ilvl w:val="0"/>
          <w:numId w:val="30"/>
        </w:numPr>
        <w:spacing w:after="40" w:line="240" w:lineRule="auto"/>
        <w:rPr>
          <w:rFonts w:ascii="Arial" w:eastAsia="Times New Roman" w:hAnsi="Arial" w:cs="Arial"/>
          <w:sz w:val="24"/>
          <w:szCs w:val="24"/>
        </w:rPr>
      </w:pPr>
      <w:hyperlink r:id="rId13" w:history="1">
        <w:r w:rsidR="00F27C5F" w:rsidRPr="00394EA8">
          <w:rPr>
            <w:rStyle w:val="Hyperlink"/>
            <w:rFonts w:ascii="Arial" w:eastAsia="Times New Roman" w:hAnsi="Arial" w:cs="Arial"/>
            <w:sz w:val="24"/>
            <w:szCs w:val="24"/>
          </w:rPr>
          <w:t>About #TalkSuicide</w:t>
        </w:r>
      </w:hyperlink>
    </w:p>
    <w:p w14:paraId="4EA8BABA" w14:textId="77777777" w:rsidR="00F27C5F" w:rsidRPr="00394EA8" w:rsidRDefault="00F549A2" w:rsidP="00F27C5F">
      <w:pPr>
        <w:numPr>
          <w:ilvl w:val="0"/>
          <w:numId w:val="30"/>
        </w:numPr>
        <w:spacing w:after="40" w:line="240" w:lineRule="auto"/>
        <w:rPr>
          <w:rFonts w:ascii="Arial" w:eastAsia="Times New Roman" w:hAnsi="Arial" w:cs="Arial"/>
          <w:sz w:val="24"/>
          <w:szCs w:val="24"/>
        </w:rPr>
      </w:pPr>
      <w:hyperlink r:id="rId14" w:history="1">
        <w:r w:rsidR="00F27C5F" w:rsidRPr="00394EA8">
          <w:rPr>
            <w:rStyle w:val="Hyperlink"/>
            <w:rFonts w:ascii="Arial" w:eastAsia="Times New Roman" w:hAnsi="Arial" w:cs="Arial"/>
            <w:sz w:val="24"/>
            <w:szCs w:val="24"/>
          </w:rPr>
          <w:t>Apply for funded training place</w:t>
        </w:r>
      </w:hyperlink>
    </w:p>
    <w:p w14:paraId="3A105154" w14:textId="77777777" w:rsidR="00F27C5F" w:rsidRPr="00394EA8" w:rsidRDefault="00F549A2" w:rsidP="00F27C5F">
      <w:pPr>
        <w:numPr>
          <w:ilvl w:val="0"/>
          <w:numId w:val="30"/>
        </w:numPr>
        <w:spacing w:after="40" w:line="240" w:lineRule="auto"/>
        <w:rPr>
          <w:rFonts w:ascii="Arial" w:eastAsia="Times New Roman" w:hAnsi="Arial" w:cs="Arial"/>
          <w:sz w:val="24"/>
          <w:szCs w:val="24"/>
        </w:rPr>
      </w:pPr>
      <w:hyperlink r:id="rId15" w:history="1">
        <w:r w:rsidR="00F27C5F" w:rsidRPr="00394EA8">
          <w:rPr>
            <w:rStyle w:val="Hyperlink"/>
            <w:rFonts w:ascii="Arial" w:eastAsia="Times New Roman" w:hAnsi="Arial" w:cs="Arial"/>
            <w:sz w:val="24"/>
            <w:szCs w:val="24"/>
          </w:rPr>
          <w:t>Sources of help (local and national)</w:t>
        </w:r>
      </w:hyperlink>
    </w:p>
    <w:p w14:paraId="1F0CE29A" w14:textId="77777777" w:rsidR="00F27C5F" w:rsidRPr="00394EA8" w:rsidRDefault="00F27C5F" w:rsidP="00F27C5F">
      <w:pPr>
        <w:pStyle w:val="Heading2"/>
        <w:spacing w:before="0" w:after="40"/>
        <w:rPr>
          <w:rFonts w:ascii="Arial" w:eastAsia="Times New Roman" w:hAnsi="Arial" w:cs="Arial"/>
          <w:sz w:val="24"/>
          <w:szCs w:val="24"/>
        </w:rPr>
      </w:pPr>
      <w:r w:rsidRPr="00394EA8">
        <w:rPr>
          <w:rFonts w:ascii="Arial" w:eastAsia="Times New Roman" w:hAnsi="Arial" w:cs="Arial"/>
          <w:sz w:val="24"/>
          <w:szCs w:val="24"/>
        </w:rPr>
        <w:t>Useful links</w:t>
      </w:r>
    </w:p>
    <w:p w14:paraId="4C5DF4AD" w14:textId="77777777" w:rsidR="00F27C5F" w:rsidRPr="00394EA8" w:rsidRDefault="00F549A2" w:rsidP="00F27C5F">
      <w:pPr>
        <w:numPr>
          <w:ilvl w:val="0"/>
          <w:numId w:val="31"/>
        </w:numPr>
        <w:spacing w:after="40" w:line="240" w:lineRule="auto"/>
        <w:rPr>
          <w:rFonts w:ascii="Arial" w:eastAsia="Times New Roman" w:hAnsi="Arial" w:cs="Arial"/>
          <w:sz w:val="24"/>
          <w:szCs w:val="24"/>
        </w:rPr>
      </w:pPr>
      <w:hyperlink r:id="rId16" w:tgtFrame="_blank" w:history="1">
        <w:r w:rsidR="00F27C5F" w:rsidRPr="00394EA8">
          <w:rPr>
            <w:rStyle w:val="Hyperlink"/>
            <w:rFonts w:ascii="Arial" w:eastAsia="Times New Roman" w:hAnsi="Arial" w:cs="Arial"/>
            <w:color w:val="1D5782"/>
            <w:sz w:val="24"/>
            <w:szCs w:val="24"/>
          </w:rPr>
          <w:t>Zero suicide alliance</w:t>
        </w:r>
      </w:hyperlink>
    </w:p>
    <w:p w14:paraId="4B807CAB" w14:textId="77777777" w:rsidR="00F27C5F" w:rsidRPr="00394EA8" w:rsidRDefault="00F549A2" w:rsidP="00F27C5F">
      <w:pPr>
        <w:numPr>
          <w:ilvl w:val="0"/>
          <w:numId w:val="31"/>
        </w:numPr>
        <w:spacing w:after="40" w:line="240" w:lineRule="auto"/>
        <w:rPr>
          <w:rFonts w:ascii="Arial" w:eastAsia="Times New Roman" w:hAnsi="Arial" w:cs="Arial"/>
          <w:sz w:val="24"/>
          <w:szCs w:val="24"/>
        </w:rPr>
      </w:pPr>
      <w:hyperlink r:id="rId17" w:tgtFrame="_blank" w:history="1">
        <w:r w:rsidR="00F27C5F" w:rsidRPr="00394EA8">
          <w:rPr>
            <w:rStyle w:val="Hyperlink"/>
            <w:rFonts w:ascii="Arial" w:eastAsia="Times New Roman" w:hAnsi="Arial" w:cs="Arial"/>
            <w:color w:val="1D5782"/>
            <w:sz w:val="24"/>
            <w:szCs w:val="24"/>
          </w:rPr>
          <w:t>Mind</w:t>
        </w:r>
      </w:hyperlink>
    </w:p>
    <w:p w14:paraId="1B3B9493" w14:textId="77777777" w:rsidR="00F27C5F" w:rsidRPr="00394EA8" w:rsidRDefault="00F549A2" w:rsidP="00F27C5F">
      <w:pPr>
        <w:numPr>
          <w:ilvl w:val="0"/>
          <w:numId w:val="31"/>
        </w:numPr>
        <w:spacing w:after="40" w:line="240" w:lineRule="auto"/>
        <w:rPr>
          <w:rFonts w:ascii="Arial" w:eastAsia="Times New Roman" w:hAnsi="Arial" w:cs="Arial"/>
          <w:sz w:val="24"/>
          <w:szCs w:val="24"/>
        </w:rPr>
      </w:pPr>
      <w:hyperlink r:id="rId18" w:tgtFrame="_blank" w:history="1">
        <w:r w:rsidR="00F27C5F" w:rsidRPr="00394EA8">
          <w:rPr>
            <w:rStyle w:val="Hyperlink"/>
            <w:rFonts w:ascii="Arial" w:eastAsia="Times New Roman" w:hAnsi="Arial" w:cs="Arial"/>
            <w:color w:val="1D5782"/>
            <w:sz w:val="24"/>
            <w:szCs w:val="24"/>
          </w:rPr>
          <w:t>Samaritans</w:t>
        </w:r>
      </w:hyperlink>
    </w:p>
    <w:p w14:paraId="57BF86D2" w14:textId="77777777" w:rsidR="00F27C5F" w:rsidRPr="00394EA8" w:rsidRDefault="00F549A2" w:rsidP="00F27C5F">
      <w:pPr>
        <w:spacing w:after="60"/>
        <w:ind w:left="720"/>
        <w:rPr>
          <w:rFonts w:ascii="Arial" w:hAnsi="Arial" w:cs="Arial"/>
          <w:sz w:val="24"/>
          <w:szCs w:val="24"/>
        </w:rPr>
      </w:pPr>
      <w:hyperlink r:id="rId19" w:tgtFrame="_blank" w:history="1">
        <w:r w:rsidR="00F27C5F" w:rsidRPr="00394EA8">
          <w:rPr>
            <w:rStyle w:val="Hyperlink"/>
            <w:rFonts w:ascii="Arial" w:hAnsi="Arial" w:cs="Arial"/>
            <w:color w:val="1D5782"/>
            <w:sz w:val="24"/>
            <w:szCs w:val="24"/>
          </w:rPr>
          <w:t>Need urgent help?</w:t>
        </w:r>
      </w:hyperlink>
    </w:p>
    <w:p w14:paraId="1BC44A97" w14:textId="582F88D6" w:rsidR="00F34387" w:rsidRPr="00F27C5F" w:rsidRDefault="00F27C5F" w:rsidP="00CE63FE">
      <w:pPr>
        <w:rPr>
          <w:rFonts w:ascii="Arial" w:hAnsi="Arial" w:cs="Arial"/>
          <w:b/>
          <w:bCs/>
          <w:sz w:val="24"/>
          <w:szCs w:val="24"/>
        </w:rPr>
      </w:pPr>
      <w:r w:rsidRPr="00F27C5F">
        <w:rPr>
          <w:rFonts w:ascii="Arial" w:hAnsi="Arial" w:cs="Arial"/>
          <w:b/>
          <w:bCs/>
          <w:sz w:val="24"/>
          <w:szCs w:val="24"/>
        </w:rPr>
        <w:t>Community Safety Flash</w:t>
      </w:r>
    </w:p>
    <w:p w14:paraId="25BC4ECF" w14:textId="519F4921" w:rsidR="00F34387" w:rsidRDefault="00F27C5F" w:rsidP="00CE63FE">
      <w:pPr>
        <w:rPr>
          <w:rFonts w:ascii="Arial" w:hAnsi="Arial" w:cs="Arial"/>
        </w:rPr>
      </w:pPr>
      <w:r w:rsidRPr="00F27C5F">
        <w:rPr>
          <w:rFonts w:ascii="Arial" w:hAnsi="Arial" w:cs="Arial"/>
        </w:rPr>
        <w:t>Kitchen fire safety – What are the hazards?  See leaflet attached,</w:t>
      </w:r>
      <w:r>
        <w:rPr>
          <w:rFonts w:ascii="Arial" w:hAnsi="Arial" w:cs="Arial"/>
        </w:rPr>
        <w:t xml:space="preserve"> </w:t>
      </w:r>
      <w:r w:rsidRPr="00F27C5F">
        <w:rPr>
          <w:rFonts w:ascii="Arial" w:hAnsi="Arial" w:cs="Arial"/>
        </w:rPr>
        <w:t>to help reduce the risk of this happening in your home</w:t>
      </w:r>
      <w:r>
        <w:rPr>
          <w:rFonts w:ascii="Arial" w:hAnsi="Arial" w:cs="Arial"/>
        </w:rPr>
        <w:t>.</w:t>
      </w:r>
    </w:p>
    <w:p w14:paraId="66C55A6B" w14:textId="77777777" w:rsidR="009B6EBC" w:rsidRDefault="009B6EBC" w:rsidP="00CE63FE">
      <w:pPr>
        <w:rPr>
          <w:rFonts w:ascii="Arial" w:hAnsi="Arial" w:cs="Arial"/>
        </w:rPr>
      </w:pPr>
    </w:p>
    <w:p w14:paraId="4F267B3D" w14:textId="77777777" w:rsidR="001534BC" w:rsidRPr="001534BC" w:rsidRDefault="001534BC" w:rsidP="009B6EBC">
      <w:pPr>
        <w:jc w:val="center"/>
        <w:rPr>
          <w:rFonts w:ascii="Arial" w:hAnsi="Arial" w:cs="Arial"/>
          <w:b/>
          <w:bCs/>
          <w:sz w:val="28"/>
          <w:szCs w:val="28"/>
        </w:rPr>
      </w:pPr>
      <w:r w:rsidRPr="001534BC">
        <w:rPr>
          <w:rFonts w:ascii="Arial" w:hAnsi="Arial" w:cs="Arial"/>
          <w:b/>
          <w:bCs/>
          <w:sz w:val="28"/>
          <w:szCs w:val="28"/>
        </w:rPr>
        <w:t>Managing Cannock Chase – Update November 2021</w:t>
      </w:r>
    </w:p>
    <w:p w14:paraId="0BF9C5B0" w14:textId="77777777" w:rsidR="001534BC" w:rsidRPr="001534BC" w:rsidRDefault="001534BC" w:rsidP="001534BC">
      <w:pPr>
        <w:rPr>
          <w:rFonts w:ascii="Arial" w:hAnsi="Arial" w:cs="Arial"/>
        </w:rPr>
      </w:pPr>
      <w:r w:rsidRPr="001534BC">
        <w:rPr>
          <w:rFonts w:ascii="Arial" w:hAnsi="Arial" w:cs="Arial"/>
        </w:rPr>
        <w:t>Over the last few years Staffordshire County Council, working with RSPB and Natural England, has been discussing and developing options for managing open habitats on Cannock Chase. You kindly took time to give your views on these options and asked to be kept informed on progress.</w:t>
      </w:r>
    </w:p>
    <w:p w14:paraId="0F343698" w14:textId="1EF21CEC" w:rsidR="001534BC" w:rsidRDefault="001534BC" w:rsidP="001534BC">
      <w:pPr>
        <w:rPr>
          <w:rFonts w:ascii="Arial" w:hAnsi="Arial" w:cs="Arial"/>
        </w:rPr>
      </w:pPr>
      <w:r w:rsidRPr="001534BC">
        <w:rPr>
          <w:rFonts w:ascii="Arial" w:hAnsi="Arial" w:cs="Arial"/>
        </w:rPr>
        <w:t>The options included types of management that have been used for many years on the Chase, such as cutting and controlled burning of heather, cutting and spot treating trees and scrub, and cutting and spraying bracken. They also included reintroducing grazing with livestock, which was the traditional way the Chase was managed before the Great War.</w:t>
      </w:r>
    </w:p>
    <w:p w14:paraId="396951C5" w14:textId="77777777" w:rsidR="008860C7" w:rsidRPr="008860C7" w:rsidRDefault="008860C7" w:rsidP="008860C7">
      <w:pPr>
        <w:spacing w:after="0" w:line="240" w:lineRule="auto"/>
        <w:rPr>
          <w:rFonts w:ascii="Verdana" w:eastAsia="Calibri" w:hAnsi="Verdana" w:cs="Calibri"/>
          <w:color w:val="000000"/>
          <w:sz w:val="24"/>
          <w:szCs w:val="24"/>
          <w:lang w:eastAsia="en-GB"/>
        </w:rPr>
      </w:pPr>
      <w:r w:rsidRPr="008860C7">
        <w:rPr>
          <w:rFonts w:ascii="Verdana" w:eastAsia="Calibri" w:hAnsi="Verdana" w:cs="Calibri"/>
          <w:color w:val="000000"/>
          <w:sz w:val="24"/>
          <w:szCs w:val="24"/>
          <w:lang w:eastAsia="en-GB"/>
        </w:rPr>
        <w:t xml:space="preserve">This email is to update you on what’s happening, and the work planned over the coming months. General information can be found </w:t>
      </w:r>
      <w:hyperlink r:id="rId20" w:history="1">
        <w:r w:rsidRPr="008860C7">
          <w:rPr>
            <w:rFonts w:ascii="Verdana" w:eastAsia="Calibri" w:hAnsi="Verdana" w:cs="Calibri"/>
            <w:color w:val="0563C1"/>
            <w:sz w:val="24"/>
            <w:szCs w:val="24"/>
            <w:u w:val="single"/>
            <w:lang w:eastAsia="en-GB"/>
          </w:rPr>
          <w:t>here</w:t>
        </w:r>
      </w:hyperlink>
      <w:r w:rsidRPr="008860C7">
        <w:rPr>
          <w:rFonts w:ascii="Verdana" w:eastAsia="Calibri" w:hAnsi="Verdana" w:cs="Calibri"/>
          <w:color w:val="000000"/>
          <w:sz w:val="24"/>
          <w:szCs w:val="24"/>
          <w:lang w:eastAsia="en-GB"/>
        </w:rPr>
        <w:t>.</w:t>
      </w:r>
    </w:p>
    <w:p w14:paraId="494C5D6E" w14:textId="77777777" w:rsidR="008860C7" w:rsidRPr="001534BC" w:rsidRDefault="008860C7" w:rsidP="001534BC">
      <w:pPr>
        <w:rPr>
          <w:rFonts w:ascii="Arial" w:hAnsi="Arial" w:cs="Arial"/>
        </w:rPr>
      </w:pPr>
    </w:p>
    <w:p w14:paraId="0BED6496" w14:textId="49C1FD87" w:rsidR="008860C7" w:rsidRDefault="008860C7" w:rsidP="001534BC">
      <w:pPr>
        <w:rPr>
          <w:rFonts w:ascii="Arial" w:hAnsi="Arial" w:cs="Arial"/>
        </w:rPr>
      </w:pPr>
      <w:r>
        <w:rPr>
          <w:b/>
          <w:bCs/>
          <w:noProof/>
          <w:color w:val="7030A0"/>
          <w:sz w:val="28"/>
          <w:szCs w:val="28"/>
        </w:rPr>
        <w:drawing>
          <wp:inline distT="0" distB="0" distL="0" distR="0" wp14:anchorId="32280095" wp14:editId="75FECB7D">
            <wp:extent cx="6645910" cy="110617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6645910" cy="1106170"/>
                    </a:xfrm>
                    <a:prstGeom prst="rect">
                      <a:avLst/>
                    </a:prstGeom>
                    <a:noFill/>
                    <a:ln>
                      <a:noFill/>
                    </a:ln>
                  </pic:spPr>
                </pic:pic>
              </a:graphicData>
            </a:graphic>
          </wp:inline>
        </w:drawing>
      </w:r>
    </w:p>
    <w:p w14:paraId="6A01AE3B" w14:textId="77777777" w:rsidR="008860C7" w:rsidRDefault="008860C7" w:rsidP="001534BC">
      <w:pPr>
        <w:rPr>
          <w:rFonts w:ascii="Arial" w:hAnsi="Arial" w:cs="Arial"/>
        </w:rPr>
      </w:pPr>
    </w:p>
    <w:p w14:paraId="79BD83C8" w14:textId="77777777" w:rsidR="008860C7" w:rsidRDefault="008860C7" w:rsidP="001534BC">
      <w:pPr>
        <w:rPr>
          <w:rFonts w:ascii="Arial" w:hAnsi="Arial" w:cs="Arial"/>
        </w:rPr>
      </w:pPr>
    </w:p>
    <w:p w14:paraId="2383730C" w14:textId="632D44AE" w:rsidR="001534BC" w:rsidRPr="001534BC" w:rsidRDefault="001534BC" w:rsidP="001534BC">
      <w:pPr>
        <w:rPr>
          <w:rFonts w:ascii="Arial" w:hAnsi="Arial" w:cs="Arial"/>
          <w:b/>
          <w:bCs/>
        </w:rPr>
      </w:pPr>
      <w:r w:rsidRPr="001534BC">
        <w:rPr>
          <w:rFonts w:ascii="Arial" w:hAnsi="Arial" w:cs="Arial"/>
          <w:b/>
          <w:bCs/>
        </w:rPr>
        <w:lastRenderedPageBreak/>
        <w:t>Great start to grazing</w:t>
      </w:r>
    </w:p>
    <w:p w14:paraId="53195DE3" w14:textId="77777777" w:rsidR="001534BC" w:rsidRPr="001534BC" w:rsidRDefault="001534BC" w:rsidP="001534BC">
      <w:pPr>
        <w:rPr>
          <w:rFonts w:ascii="Arial" w:hAnsi="Arial" w:cs="Arial"/>
        </w:rPr>
      </w:pPr>
      <w:r w:rsidRPr="001534BC">
        <w:rPr>
          <w:rFonts w:ascii="Arial" w:hAnsi="Arial" w:cs="Arial"/>
        </w:rPr>
        <w:t xml:space="preserve">Our pilot conservation grazing scheme got off to a great start this year. From August to early November, six Hereford cattle owned by a local farmer grazed at Moors Gorse, a small area of the country park near the visitor centre.  Conservation grazing uses low numbers of cattle to mimic the action of wild herbivores that would once have roamed the UK but are now extinct. Grazing is vital for getting the right balance of plants, keeping vigorous plants under control and allowing less competitive plants to thrive. This helps provide the best conditions to support rare and specialised heathland wildlife. </w:t>
      </w:r>
    </w:p>
    <w:p w14:paraId="2105D949" w14:textId="33A9384E" w:rsidR="00F36699" w:rsidRDefault="001534BC" w:rsidP="00CE63FE">
      <w:pPr>
        <w:rPr>
          <w:rFonts w:ascii="Arial" w:hAnsi="Arial" w:cs="Arial"/>
        </w:rPr>
      </w:pPr>
      <w:r>
        <w:rPr>
          <w:rFonts w:ascii="Times New Roman" w:hAnsi="Times New Roman" w:cs="Times New Roman"/>
          <w:noProof/>
          <w:sz w:val="24"/>
          <w:szCs w:val="24"/>
        </w:rPr>
        <w:drawing>
          <wp:anchor distT="0" distB="0" distL="114300" distR="114300" simplePos="0" relativeHeight="251658240" behindDoc="1" locked="0" layoutInCell="1" allowOverlap="1" wp14:anchorId="760DEE19" wp14:editId="5C2A9B7A">
            <wp:simplePos x="0" y="0"/>
            <wp:positionH relativeFrom="column">
              <wp:posOffset>0</wp:posOffset>
            </wp:positionH>
            <wp:positionV relativeFrom="paragraph">
              <wp:posOffset>313055</wp:posOffset>
            </wp:positionV>
            <wp:extent cx="3114675" cy="2324100"/>
            <wp:effectExtent l="0" t="0" r="9525" b="0"/>
            <wp:wrapTight wrapText="bothSides">
              <wp:wrapPolygon edited="0">
                <wp:start x="0" y="0"/>
                <wp:lineTo x="0" y="21423"/>
                <wp:lineTo x="21534" y="21423"/>
                <wp:lineTo x="2153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14675" cy="2324100"/>
                    </a:xfrm>
                    <a:prstGeom prst="rect">
                      <a:avLst/>
                    </a:prstGeom>
                    <a:noFill/>
                  </pic:spPr>
                </pic:pic>
              </a:graphicData>
            </a:graphic>
            <wp14:sizeRelH relativeFrom="margin">
              <wp14:pctWidth>0</wp14:pctWidth>
            </wp14:sizeRelH>
            <wp14:sizeRelV relativeFrom="margin">
              <wp14:pctHeight>0</wp14:pctHeight>
            </wp14:sizeRelV>
          </wp:anchor>
        </w:drawing>
      </w:r>
    </w:p>
    <w:p w14:paraId="5AC2653F" w14:textId="347E3B4C" w:rsidR="001534BC" w:rsidRPr="001534BC" w:rsidRDefault="001534BC" w:rsidP="001534BC">
      <w:pPr>
        <w:rPr>
          <w:rFonts w:ascii="Arial" w:hAnsi="Arial" w:cs="Arial"/>
          <w:sz w:val="24"/>
          <w:szCs w:val="24"/>
        </w:rPr>
      </w:pPr>
      <w:r>
        <w:rPr>
          <w:rFonts w:ascii="Arial" w:hAnsi="Arial" w:cs="Arial"/>
          <w:sz w:val="24"/>
          <w:szCs w:val="24"/>
        </w:rPr>
        <w:t>T</w:t>
      </w:r>
      <w:r w:rsidRPr="001534BC">
        <w:rPr>
          <w:rFonts w:ascii="Arial" w:hAnsi="Arial" w:cs="Arial"/>
          <w:sz w:val="24"/>
          <w:szCs w:val="24"/>
        </w:rPr>
        <w:t>he</w:t>
      </w:r>
      <w:r w:rsidRPr="001534BC">
        <w:rPr>
          <w:rFonts w:ascii="Arial" w:hAnsi="Arial" w:cs="Arial"/>
          <w:sz w:val="24"/>
          <w:szCs w:val="24"/>
        </w:rPr>
        <w:t xml:space="preserve"> cattle spent the first few weeks in the smaller top area of Moors Gorse, getting used to the layout of the site and location of the water supply.   This area has a footpath around it so it gave visitors to the site a great chance to see them and ask questions of staff who were checking on them daily, along with the grazier.  Many of the regular dog walkers have said how they look for the cattle each morning to check they are all ok and they have started to notice the overgrown vegetation slowly being opened up by the animals grazing. Once they were familiar with the site, the cattle went into the larger lower area. There are now patches in the larger vegetation that have been trampled and opened up to show the rare heathland plants that were struggling beneath.   The cattle have grazed their way across the site eating a variety of vegetation, even bramble. </w:t>
      </w:r>
    </w:p>
    <w:p w14:paraId="66B17ABC" w14:textId="5746B10E" w:rsidR="001534BC" w:rsidRDefault="001534BC" w:rsidP="001534BC">
      <w:pPr>
        <w:rPr>
          <w:rFonts w:ascii="Arial" w:hAnsi="Arial" w:cs="Arial"/>
          <w:sz w:val="24"/>
          <w:szCs w:val="24"/>
        </w:rPr>
      </w:pPr>
      <w:r w:rsidRPr="001534BC">
        <w:rPr>
          <w:rFonts w:ascii="Arial" w:hAnsi="Arial" w:cs="Arial"/>
          <w:sz w:val="24"/>
          <w:szCs w:val="24"/>
        </w:rPr>
        <w:t xml:space="preserve">The fence around the grazing area has been carefully designed to keep the cattle in but to allow other animals to move freely around the site and we have some great footage of deer and other wildlife all using the railed areas to go about their business – </w:t>
      </w:r>
      <w:hyperlink r:id="rId24" w:history="1">
        <w:r w:rsidRPr="001534BC">
          <w:rPr>
            <w:rStyle w:val="Hyperlink"/>
            <w:rFonts w:ascii="Arial" w:hAnsi="Arial" w:cs="Arial"/>
            <w:sz w:val="24"/>
            <w:szCs w:val="24"/>
          </w:rPr>
          <w:t>click here</w:t>
        </w:r>
      </w:hyperlink>
      <w:r w:rsidRPr="001534BC">
        <w:rPr>
          <w:rFonts w:ascii="Arial" w:hAnsi="Arial" w:cs="Arial"/>
          <w:sz w:val="24"/>
          <w:szCs w:val="24"/>
        </w:rPr>
        <w:t xml:space="preserve"> to see this in action. Now that the cattle have left for the winter, the water supply will be drained down and turned off. We will carry out some winter work with volunteers to manage some of the more overgrown areas the cattle didn’t have time to get into. Then the cattle will come back to the site in the spring – notices will be put up to let people know when they are on site.</w:t>
      </w:r>
    </w:p>
    <w:p w14:paraId="19363397" w14:textId="08896267" w:rsidR="001534BC" w:rsidRDefault="001534BC" w:rsidP="001534BC">
      <w:pPr>
        <w:rPr>
          <w:rFonts w:ascii="Arial" w:hAnsi="Arial" w:cs="Arial"/>
          <w:sz w:val="24"/>
          <w:szCs w:val="24"/>
        </w:rPr>
      </w:pPr>
      <w:r w:rsidRPr="001534BC">
        <w:rPr>
          <w:rFonts w:ascii="Arial" w:hAnsi="Arial" w:cs="Arial"/>
          <w:sz w:val="24"/>
          <w:szCs w:val="24"/>
        </w:rPr>
        <w:t xml:space="preserve">We would like to thank our visitors, particularly those who regularly use this part of the site, for their great support for the scheme. We have had really positive feedback and know that many people looked forward to seeing the cattle and were helping to keep an eye on them. Next </w:t>
      </w:r>
      <w:proofErr w:type="gramStart"/>
      <w:r w:rsidRPr="001534BC">
        <w:rPr>
          <w:rFonts w:ascii="Arial" w:hAnsi="Arial" w:cs="Arial"/>
          <w:sz w:val="24"/>
          <w:szCs w:val="24"/>
        </w:rPr>
        <w:t>spring</w:t>
      </w:r>
      <w:proofErr w:type="gramEnd"/>
      <w:r w:rsidRPr="001534BC">
        <w:rPr>
          <w:rFonts w:ascii="Arial" w:hAnsi="Arial" w:cs="Arial"/>
          <w:sz w:val="24"/>
          <w:szCs w:val="24"/>
        </w:rPr>
        <w:t xml:space="preserve"> we will be training up some volunteers to do this more formally.</w:t>
      </w:r>
    </w:p>
    <w:p w14:paraId="5D577906" w14:textId="77777777" w:rsidR="008860C7" w:rsidRDefault="008860C7" w:rsidP="001534BC">
      <w:pPr>
        <w:rPr>
          <w:rFonts w:ascii="Arial" w:hAnsi="Arial" w:cs="Arial"/>
          <w:b/>
          <w:bCs/>
          <w:sz w:val="24"/>
          <w:szCs w:val="24"/>
        </w:rPr>
      </w:pPr>
    </w:p>
    <w:p w14:paraId="22974410" w14:textId="77777777" w:rsidR="008860C7" w:rsidRDefault="008860C7" w:rsidP="001534BC">
      <w:pPr>
        <w:rPr>
          <w:rFonts w:ascii="Arial" w:hAnsi="Arial" w:cs="Arial"/>
          <w:b/>
          <w:bCs/>
          <w:sz w:val="24"/>
          <w:szCs w:val="24"/>
        </w:rPr>
      </w:pPr>
    </w:p>
    <w:p w14:paraId="41B5055D" w14:textId="77777777" w:rsidR="008860C7" w:rsidRDefault="008860C7" w:rsidP="001534BC">
      <w:pPr>
        <w:rPr>
          <w:rFonts w:ascii="Arial" w:hAnsi="Arial" w:cs="Arial"/>
          <w:b/>
          <w:bCs/>
          <w:sz w:val="24"/>
          <w:szCs w:val="24"/>
        </w:rPr>
      </w:pPr>
    </w:p>
    <w:p w14:paraId="620F5A3F" w14:textId="3C2AA3C5" w:rsidR="008860C7" w:rsidRDefault="008860C7" w:rsidP="001534BC">
      <w:pPr>
        <w:rPr>
          <w:rFonts w:ascii="Arial" w:hAnsi="Arial" w:cs="Arial"/>
          <w:b/>
          <w:bCs/>
          <w:sz w:val="24"/>
          <w:szCs w:val="24"/>
        </w:rPr>
      </w:pPr>
    </w:p>
    <w:p w14:paraId="4AD9A1CB" w14:textId="77777777" w:rsidR="009B6EBC" w:rsidRDefault="009B6EBC" w:rsidP="001534BC">
      <w:pPr>
        <w:rPr>
          <w:rFonts w:ascii="Arial" w:hAnsi="Arial" w:cs="Arial"/>
          <w:b/>
          <w:bCs/>
          <w:sz w:val="24"/>
          <w:szCs w:val="24"/>
        </w:rPr>
      </w:pPr>
    </w:p>
    <w:p w14:paraId="7B777762" w14:textId="589B8A24" w:rsidR="001534BC" w:rsidRDefault="001534BC" w:rsidP="001534BC">
      <w:pPr>
        <w:rPr>
          <w:rFonts w:ascii="Arial" w:hAnsi="Arial" w:cs="Arial"/>
          <w:b/>
          <w:bCs/>
          <w:sz w:val="24"/>
          <w:szCs w:val="24"/>
        </w:rPr>
      </w:pPr>
      <w:r w:rsidRPr="001534BC">
        <w:rPr>
          <w:rFonts w:ascii="Arial" w:hAnsi="Arial" w:cs="Arial"/>
          <w:b/>
          <w:bCs/>
          <w:sz w:val="24"/>
          <w:szCs w:val="24"/>
        </w:rPr>
        <w:lastRenderedPageBreak/>
        <w:t>Keeping our Heather Healthy</w:t>
      </w:r>
    </w:p>
    <w:p w14:paraId="7E2EE352" w14:textId="4C8356D7" w:rsidR="001534BC" w:rsidRPr="001534BC" w:rsidRDefault="008860C7" w:rsidP="001534BC">
      <w:pPr>
        <w:rPr>
          <w:rFonts w:ascii="Arial" w:hAnsi="Arial" w:cs="Arial"/>
          <w:sz w:val="24"/>
          <w:szCs w:val="24"/>
        </w:rPr>
      </w:pPr>
      <w:r>
        <w:rPr>
          <w:rFonts w:ascii="Times New Roman" w:hAnsi="Times New Roman" w:cs="Times New Roman"/>
          <w:noProof/>
          <w:sz w:val="24"/>
          <w:szCs w:val="24"/>
        </w:rPr>
        <w:drawing>
          <wp:anchor distT="0" distB="0" distL="114300" distR="114300" simplePos="0" relativeHeight="251662336" behindDoc="1" locked="0" layoutInCell="1" allowOverlap="1" wp14:anchorId="76373922" wp14:editId="23F84E0A">
            <wp:simplePos x="0" y="0"/>
            <wp:positionH relativeFrom="column">
              <wp:posOffset>94593</wp:posOffset>
            </wp:positionH>
            <wp:positionV relativeFrom="paragraph">
              <wp:posOffset>11539</wp:posOffset>
            </wp:positionV>
            <wp:extent cx="2073910" cy="1489710"/>
            <wp:effectExtent l="0" t="0" r="2540" b="0"/>
            <wp:wrapTight wrapText="bothSides">
              <wp:wrapPolygon edited="0">
                <wp:start x="0" y="0"/>
                <wp:lineTo x="0" y="21269"/>
                <wp:lineTo x="21428" y="21269"/>
                <wp:lineTo x="21428"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73910" cy="1489710"/>
                    </a:xfrm>
                    <a:prstGeom prst="rect">
                      <a:avLst/>
                    </a:prstGeom>
                    <a:noFill/>
                  </pic:spPr>
                </pic:pic>
              </a:graphicData>
            </a:graphic>
            <wp14:sizeRelH relativeFrom="margin">
              <wp14:pctWidth>0</wp14:pctWidth>
            </wp14:sizeRelH>
            <wp14:sizeRelV relativeFrom="margin">
              <wp14:pctHeight>0</wp14:pctHeight>
            </wp14:sizeRelV>
          </wp:anchor>
        </w:drawing>
      </w:r>
      <w:r w:rsidR="001534BC" w:rsidRPr="001534BC">
        <w:rPr>
          <w:rFonts w:ascii="Arial" w:hAnsi="Arial" w:cs="Arial"/>
          <w:sz w:val="24"/>
          <w:szCs w:val="24"/>
        </w:rPr>
        <w:t xml:space="preserve">Heather is an important part of the heathland flora but it requires some management to keep it healthy. Ideally a heathland will have areas of heather at different ages, as each growth stage supports different wildlife and it ensures there will always be new growth coming through. Gaps in the thick patches of mature heather also allow space for other heathland rarities to flourish such as bilberry, cowberry and heath bedstraw. </w:t>
      </w:r>
    </w:p>
    <w:p w14:paraId="6F12A2AD" w14:textId="77777777" w:rsidR="001534BC" w:rsidRDefault="001534BC" w:rsidP="001534BC">
      <w:pPr>
        <w:rPr>
          <w:rFonts w:ascii="Arial" w:hAnsi="Arial" w:cs="Arial"/>
          <w:sz w:val="24"/>
          <w:szCs w:val="24"/>
        </w:rPr>
      </w:pPr>
      <w:r w:rsidRPr="001534BC">
        <w:rPr>
          <w:rFonts w:ascii="Arial" w:hAnsi="Arial" w:cs="Arial"/>
          <w:sz w:val="24"/>
          <w:szCs w:val="24"/>
        </w:rPr>
        <w:t>This year we have used some new machinery to do this work rather than a conventional tractor and baler.   The new Soft-Trak machine we used has a very low ground pressure so it won’t cause any damage to the ground, especially as some of the Chase has archaeological remains hidden under the soil.   This machine operates on tracks and is very stable so it can cut heather on steep slopes and wet ground without risk of getting stuck or becoming unstable.   It also does everything in one operation, cutting and collecting the cut material at the same time. We chose some challenging areas to put the machine through its paces, and after this successful trial we are considering how we use this to best effect going forward.</w:t>
      </w:r>
    </w:p>
    <w:p w14:paraId="3EB72371" w14:textId="45881127" w:rsidR="001534BC" w:rsidRDefault="008860C7" w:rsidP="001534BC">
      <w:pPr>
        <w:rPr>
          <w:rFonts w:ascii="Arial" w:hAnsi="Arial" w:cs="Arial"/>
          <w:sz w:val="24"/>
          <w:szCs w:val="24"/>
        </w:rPr>
      </w:pPr>
      <w:r w:rsidRPr="001534BC">
        <w:rPr>
          <w:rFonts w:ascii="Arial" w:hAnsi="Arial" w:cs="Arial"/>
          <w:sz w:val="24"/>
          <w:szCs w:val="24"/>
        </w:rPr>
        <w:drawing>
          <wp:anchor distT="0" distB="0" distL="114300" distR="114300" simplePos="0" relativeHeight="251664384" behindDoc="1" locked="0" layoutInCell="1" allowOverlap="1" wp14:anchorId="5F73E969" wp14:editId="2C26A32E">
            <wp:simplePos x="0" y="0"/>
            <wp:positionH relativeFrom="column">
              <wp:posOffset>-79375</wp:posOffset>
            </wp:positionH>
            <wp:positionV relativeFrom="paragraph">
              <wp:posOffset>351155</wp:posOffset>
            </wp:positionV>
            <wp:extent cx="2900680" cy="2106295"/>
            <wp:effectExtent l="0" t="0" r="0" b="8255"/>
            <wp:wrapTight wrapText="bothSides">
              <wp:wrapPolygon edited="0">
                <wp:start x="0" y="0"/>
                <wp:lineTo x="0" y="21489"/>
                <wp:lineTo x="21420" y="21489"/>
                <wp:lineTo x="21420" y="0"/>
                <wp:lineTo x="0" y="0"/>
              </wp:wrapPolygon>
            </wp:wrapTight>
            <wp:docPr id="20" name="Picture 20"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0680" cy="2106295"/>
                    </a:xfrm>
                    <a:prstGeom prst="rect">
                      <a:avLst/>
                    </a:prstGeom>
                    <a:noFill/>
                  </pic:spPr>
                </pic:pic>
              </a:graphicData>
            </a:graphic>
            <wp14:sizeRelH relativeFrom="margin">
              <wp14:pctWidth>0</wp14:pctWidth>
            </wp14:sizeRelH>
            <wp14:sizeRelV relativeFrom="margin">
              <wp14:pctHeight>0</wp14:pctHeight>
            </wp14:sizeRelV>
          </wp:anchor>
        </w:drawing>
      </w:r>
      <w:r w:rsidR="001534BC" w:rsidRPr="001534BC">
        <w:rPr>
          <w:rFonts w:ascii="Arial" w:hAnsi="Arial" w:cs="Arial"/>
          <w:sz w:val="24"/>
          <w:szCs w:val="24"/>
        </w:rPr>
        <w:t xml:space="preserve"> </w:t>
      </w:r>
    </w:p>
    <w:p w14:paraId="7CCE48B1" w14:textId="0FA4EF96" w:rsidR="001534BC" w:rsidRPr="001534BC" w:rsidRDefault="001534BC" w:rsidP="001534BC">
      <w:pPr>
        <w:rPr>
          <w:rFonts w:ascii="Arial" w:hAnsi="Arial" w:cs="Arial"/>
          <w:b/>
          <w:bCs/>
          <w:sz w:val="24"/>
          <w:szCs w:val="24"/>
        </w:rPr>
      </w:pPr>
      <w:r w:rsidRPr="001534BC">
        <w:rPr>
          <w:rFonts w:ascii="Arial" w:hAnsi="Arial" w:cs="Arial"/>
          <w:b/>
          <w:bCs/>
          <w:sz w:val="24"/>
          <w:szCs w:val="24"/>
        </w:rPr>
        <w:t>Supporting Pollinators (and other insects!)</w:t>
      </w:r>
    </w:p>
    <w:p w14:paraId="57A69ACC" w14:textId="3F6BD886" w:rsidR="001534BC" w:rsidRPr="001534BC" w:rsidRDefault="001534BC" w:rsidP="001534BC">
      <w:pPr>
        <w:rPr>
          <w:rFonts w:ascii="Arial" w:hAnsi="Arial" w:cs="Arial"/>
          <w:sz w:val="24"/>
          <w:szCs w:val="24"/>
        </w:rPr>
      </w:pPr>
      <w:r w:rsidRPr="001534BC">
        <w:rPr>
          <w:rFonts w:ascii="Arial" w:hAnsi="Arial" w:cs="Arial"/>
          <w:sz w:val="24"/>
          <w:szCs w:val="24"/>
        </w:rPr>
        <w:t xml:space="preserve">You may have noticed some scrapes and banks appearing in the heathland around the country park. These have been created for bees, wasps and beetles which like warm exposed soil for nesting, basking and hunting. By creating these areas of habitat, we will increase the number of invertebrates on the site and this in turn helps ensure we have plenty of pollinators for heathland plants and food for birds and other species. The scrapes also provide great basking areas for reptiles like common lizards and adders. </w:t>
      </w:r>
    </w:p>
    <w:p w14:paraId="15006A29" w14:textId="1492C50C" w:rsidR="001534BC" w:rsidRDefault="001534BC" w:rsidP="001534BC">
      <w:pPr>
        <w:rPr>
          <w:rFonts w:ascii="Arial" w:hAnsi="Arial" w:cs="Arial"/>
          <w:sz w:val="24"/>
          <w:szCs w:val="24"/>
        </w:rPr>
      </w:pPr>
      <w:r w:rsidRPr="001534BC">
        <w:rPr>
          <w:rFonts w:ascii="Arial" w:hAnsi="Arial" w:cs="Arial"/>
          <w:sz w:val="24"/>
          <w:szCs w:val="24"/>
        </w:rPr>
        <w:t>The scrapes have to be carefully planned – they are best created on south-facing slopes so they warm up to create the perfect microclimate for insects, but they also need to avoid any archaeological features and sit well in the landscape – so several of our environmental specialists and AONB team members are involved in planning them. The areas have been designed to provide slightly different conditions for different species. While working, rangers noted signs that the scrapes put in last year were already being used and these will continue to be monitored to see whether they need any additional work</w:t>
      </w:r>
    </w:p>
    <w:p w14:paraId="3E4F541E" w14:textId="77777777" w:rsidR="008860C7" w:rsidRDefault="008860C7" w:rsidP="00B926C4">
      <w:pPr>
        <w:spacing w:after="0" w:line="240" w:lineRule="auto"/>
        <w:rPr>
          <w:rFonts w:ascii="Verdana" w:eastAsia="Calibri" w:hAnsi="Verdana" w:cs="Calibri"/>
          <w:b/>
          <w:bCs/>
          <w:color w:val="7030A0"/>
          <w:sz w:val="32"/>
          <w:szCs w:val="32"/>
        </w:rPr>
      </w:pPr>
    </w:p>
    <w:p w14:paraId="2BD632B8" w14:textId="77777777" w:rsidR="008860C7" w:rsidRDefault="008860C7" w:rsidP="00B926C4">
      <w:pPr>
        <w:spacing w:after="0" w:line="240" w:lineRule="auto"/>
        <w:rPr>
          <w:rFonts w:ascii="Verdana" w:eastAsia="Calibri" w:hAnsi="Verdana" w:cs="Calibri"/>
          <w:b/>
          <w:bCs/>
          <w:color w:val="7030A0"/>
          <w:sz w:val="32"/>
          <w:szCs w:val="32"/>
        </w:rPr>
      </w:pPr>
    </w:p>
    <w:p w14:paraId="50639DE2" w14:textId="77777777" w:rsidR="008860C7" w:rsidRDefault="008860C7" w:rsidP="00B926C4">
      <w:pPr>
        <w:spacing w:after="0" w:line="240" w:lineRule="auto"/>
        <w:rPr>
          <w:rFonts w:ascii="Verdana" w:eastAsia="Calibri" w:hAnsi="Verdana" w:cs="Calibri"/>
          <w:b/>
          <w:bCs/>
          <w:color w:val="7030A0"/>
          <w:sz w:val="32"/>
          <w:szCs w:val="32"/>
        </w:rPr>
      </w:pPr>
    </w:p>
    <w:p w14:paraId="34C6627E" w14:textId="77777777" w:rsidR="008860C7" w:rsidRDefault="008860C7" w:rsidP="00B926C4">
      <w:pPr>
        <w:spacing w:after="0" w:line="240" w:lineRule="auto"/>
        <w:rPr>
          <w:rFonts w:ascii="Verdana" w:eastAsia="Calibri" w:hAnsi="Verdana" w:cs="Calibri"/>
          <w:b/>
          <w:bCs/>
          <w:color w:val="7030A0"/>
          <w:sz w:val="32"/>
          <w:szCs w:val="32"/>
        </w:rPr>
      </w:pPr>
    </w:p>
    <w:p w14:paraId="2F819A19" w14:textId="77777777" w:rsidR="008860C7" w:rsidRDefault="008860C7" w:rsidP="00B926C4">
      <w:pPr>
        <w:spacing w:after="0" w:line="240" w:lineRule="auto"/>
        <w:rPr>
          <w:rFonts w:ascii="Verdana" w:eastAsia="Calibri" w:hAnsi="Verdana" w:cs="Calibri"/>
          <w:b/>
          <w:bCs/>
          <w:color w:val="7030A0"/>
          <w:sz w:val="32"/>
          <w:szCs w:val="32"/>
        </w:rPr>
      </w:pPr>
    </w:p>
    <w:p w14:paraId="781D4BE8" w14:textId="77777777" w:rsidR="009B6EBC" w:rsidRDefault="009B6EBC" w:rsidP="00B926C4">
      <w:pPr>
        <w:spacing w:after="0" w:line="240" w:lineRule="auto"/>
        <w:rPr>
          <w:rFonts w:ascii="Verdana" w:eastAsia="Calibri" w:hAnsi="Verdana" w:cs="Calibri"/>
          <w:b/>
          <w:bCs/>
          <w:color w:val="7030A0"/>
          <w:sz w:val="32"/>
          <w:szCs w:val="32"/>
        </w:rPr>
      </w:pPr>
    </w:p>
    <w:p w14:paraId="0FD7876F" w14:textId="1A20D1CC" w:rsidR="00B926C4" w:rsidRPr="00B926C4" w:rsidRDefault="00B926C4" w:rsidP="00B926C4">
      <w:pPr>
        <w:spacing w:after="0" w:line="240" w:lineRule="auto"/>
        <w:rPr>
          <w:rFonts w:ascii="Verdana" w:eastAsia="Calibri" w:hAnsi="Verdana" w:cs="Calibri"/>
          <w:b/>
          <w:bCs/>
          <w:color w:val="7030A0"/>
          <w:sz w:val="32"/>
          <w:szCs w:val="32"/>
        </w:rPr>
      </w:pPr>
      <w:r w:rsidRPr="00B926C4">
        <w:rPr>
          <w:rFonts w:ascii="Verdana" w:eastAsia="Calibri" w:hAnsi="Verdana" w:cs="Calibri"/>
          <w:b/>
          <w:bCs/>
          <w:color w:val="7030A0"/>
          <w:sz w:val="32"/>
          <w:szCs w:val="32"/>
        </w:rPr>
        <w:lastRenderedPageBreak/>
        <w:t>Restoring our rivers</w:t>
      </w:r>
    </w:p>
    <w:p w14:paraId="5A73727B" w14:textId="2C2F952F" w:rsidR="00B926C4" w:rsidRPr="00B926C4" w:rsidRDefault="00B926C4" w:rsidP="00B926C4">
      <w:pPr>
        <w:spacing w:after="0" w:line="240" w:lineRule="auto"/>
        <w:rPr>
          <w:rFonts w:ascii="Verdana" w:eastAsia="Calibri" w:hAnsi="Verdana" w:cs="Calibri"/>
          <w:sz w:val="24"/>
          <w:szCs w:val="24"/>
        </w:rPr>
      </w:pPr>
    </w:p>
    <w:p w14:paraId="19FBCBA0" w14:textId="1EAE89FF" w:rsidR="00B926C4" w:rsidRPr="00B926C4" w:rsidRDefault="00B926C4" w:rsidP="00B926C4">
      <w:pPr>
        <w:spacing w:after="0" w:line="240" w:lineRule="auto"/>
        <w:rPr>
          <w:rFonts w:ascii="Verdana" w:eastAsia="Calibri" w:hAnsi="Verdana" w:cs="Calibri"/>
          <w:sz w:val="20"/>
          <w:szCs w:val="20"/>
        </w:rPr>
      </w:pPr>
      <w:r>
        <w:rPr>
          <w:rFonts w:ascii="Times New Roman" w:hAnsi="Times New Roman" w:cs="Times New Roman"/>
          <w:noProof/>
          <w:sz w:val="24"/>
          <w:szCs w:val="24"/>
        </w:rPr>
        <w:drawing>
          <wp:anchor distT="0" distB="0" distL="114300" distR="114300" simplePos="0" relativeHeight="251668480" behindDoc="1" locked="0" layoutInCell="1" allowOverlap="1" wp14:anchorId="14BCD0E6" wp14:editId="6F6EA779">
            <wp:simplePos x="0" y="0"/>
            <wp:positionH relativeFrom="margin">
              <wp:align>left</wp:align>
            </wp:positionH>
            <wp:positionV relativeFrom="paragraph">
              <wp:posOffset>106074</wp:posOffset>
            </wp:positionV>
            <wp:extent cx="2607945" cy="1809750"/>
            <wp:effectExtent l="0" t="0" r="1905" b="0"/>
            <wp:wrapTight wrapText="bothSides">
              <wp:wrapPolygon edited="0">
                <wp:start x="0" y="0"/>
                <wp:lineTo x="0" y="21373"/>
                <wp:lineTo x="21458" y="21373"/>
                <wp:lineTo x="21458"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07945" cy="1809750"/>
                    </a:xfrm>
                    <a:prstGeom prst="rect">
                      <a:avLst/>
                    </a:prstGeom>
                    <a:noFill/>
                  </pic:spPr>
                </pic:pic>
              </a:graphicData>
            </a:graphic>
            <wp14:sizeRelH relativeFrom="margin">
              <wp14:pctWidth>0</wp14:pctWidth>
            </wp14:sizeRelH>
            <wp14:sizeRelV relativeFrom="margin">
              <wp14:pctHeight>0</wp14:pctHeight>
            </wp14:sizeRelV>
          </wp:anchor>
        </w:drawing>
      </w:r>
      <w:r w:rsidRPr="00B926C4">
        <w:rPr>
          <w:rFonts w:ascii="Verdana" w:eastAsia="Calibri" w:hAnsi="Verdana" w:cs="Calibri"/>
          <w:sz w:val="24"/>
          <w:szCs w:val="24"/>
        </w:rPr>
        <w:t xml:space="preserve">This winter, SCC and Staffordshire Wildlife Trust are teaming up to carry out habitat works to benefit some rare species along the watercourses through the site. The main activity will be the coppicing (cutting the trees near the base) of alders and birch trees in Sherbrook Valley. This will open up parts of the canopy to let </w:t>
      </w:r>
      <w:proofErr w:type="gramStart"/>
      <w:r w:rsidRPr="00B926C4">
        <w:rPr>
          <w:rFonts w:ascii="Verdana" w:eastAsia="Calibri" w:hAnsi="Verdana" w:cs="Calibri"/>
          <w:sz w:val="24"/>
          <w:szCs w:val="24"/>
        </w:rPr>
        <w:t>more light</w:t>
      </w:r>
      <w:proofErr w:type="gramEnd"/>
      <w:r w:rsidRPr="00B926C4">
        <w:rPr>
          <w:rFonts w:ascii="Verdana" w:eastAsia="Calibri" w:hAnsi="Verdana" w:cs="Calibri"/>
          <w:sz w:val="24"/>
          <w:szCs w:val="24"/>
        </w:rPr>
        <w:t xml:space="preserve"> in at ground level. The wood from the coppicing will be placed into the stream, stream margins and wet woodland areas to provide crucial deadwood habitat for white-clawed crayfish, brook lamprey, brown trout, the </w:t>
      </w:r>
      <w:proofErr w:type="spellStart"/>
      <w:r w:rsidRPr="00B926C4">
        <w:rPr>
          <w:rFonts w:ascii="Verdana" w:eastAsia="Calibri" w:hAnsi="Verdana" w:cs="Calibri"/>
          <w:sz w:val="24"/>
          <w:szCs w:val="24"/>
        </w:rPr>
        <w:t>logjammer</w:t>
      </w:r>
      <w:proofErr w:type="spellEnd"/>
      <w:r w:rsidRPr="00B926C4">
        <w:rPr>
          <w:rFonts w:ascii="Verdana" w:eastAsia="Calibri" w:hAnsi="Verdana" w:cs="Calibri"/>
          <w:sz w:val="24"/>
          <w:szCs w:val="24"/>
        </w:rPr>
        <w:t xml:space="preserve"> hoverfly and the small pearl-bordered fritillary butterfly. Although the coppicing can sometimes appear quite intense it's important to remember that this traditional technique does not kill the trees and that they regrow from the sawn-off stumps. In many areas, you can see that the trees have been coppiced in the past.  This wildlife habitat enhancement project is being funded by Severn Trent through their Great Big Nature Boost. </w:t>
      </w:r>
      <w:r w:rsidRPr="00B926C4">
        <w:rPr>
          <w:rFonts w:ascii="Verdana" w:eastAsia="Calibri" w:hAnsi="Verdana" w:cs="Calibri"/>
          <w:i/>
          <w:iCs/>
          <w:sz w:val="20"/>
          <w:szCs w:val="20"/>
        </w:rPr>
        <w:t>(Image – white clawed crayfish by © Nick Mott Staffordshire Wildlife Trust)</w:t>
      </w:r>
    </w:p>
    <w:p w14:paraId="586401AF" w14:textId="031BC7EB" w:rsidR="00B926C4" w:rsidRDefault="00B926C4" w:rsidP="001534BC">
      <w:pPr>
        <w:rPr>
          <w:rFonts w:ascii="Arial" w:hAnsi="Arial" w:cs="Arial"/>
          <w:sz w:val="24"/>
          <w:szCs w:val="24"/>
        </w:rPr>
      </w:pPr>
    </w:p>
    <w:p w14:paraId="0B0D0511" w14:textId="77777777" w:rsidR="00B926C4" w:rsidRPr="00B926C4" w:rsidRDefault="00B926C4" w:rsidP="00B926C4">
      <w:pPr>
        <w:spacing w:after="0" w:line="240" w:lineRule="auto"/>
        <w:rPr>
          <w:rFonts w:ascii="Verdana" w:eastAsia="Calibri" w:hAnsi="Verdana" w:cs="Calibri"/>
          <w:b/>
          <w:bCs/>
          <w:color w:val="7030A0"/>
          <w:sz w:val="32"/>
          <w:szCs w:val="32"/>
        </w:rPr>
      </w:pPr>
      <w:r w:rsidRPr="00B926C4">
        <w:rPr>
          <w:rFonts w:ascii="Verdana" w:eastAsia="Calibri" w:hAnsi="Verdana" w:cs="Calibri"/>
          <w:b/>
          <w:bCs/>
          <w:color w:val="7030A0"/>
          <w:sz w:val="32"/>
          <w:szCs w:val="32"/>
        </w:rPr>
        <w:t>Winter Scrub Management</w:t>
      </w:r>
    </w:p>
    <w:p w14:paraId="0D880843" w14:textId="77777777" w:rsidR="00B926C4" w:rsidRPr="00B926C4" w:rsidRDefault="00B926C4" w:rsidP="00B926C4">
      <w:pPr>
        <w:spacing w:after="0" w:line="240" w:lineRule="auto"/>
        <w:rPr>
          <w:rFonts w:ascii="Verdana" w:eastAsia="Calibri" w:hAnsi="Verdana" w:cs="Calibri"/>
          <w:sz w:val="24"/>
          <w:szCs w:val="24"/>
        </w:rPr>
      </w:pPr>
    </w:p>
    <w:p w14:paraId="36B1B6D3" w14:textId="5E87ACE0" w:rsidR="00B926C4" w:rsidRPr="00B926C4" w:rsidRDefault="00B926C4" w:rsidP="00B926C4">
      <w:pPr>
        <w:spacing w:after="0" w:line="240" w:lineRule="auto"/>
        <w:rPr>
          <w:rFonts w:ascii="Verdana" w:eastAsia="Calibri" w:hAnsi="Verdana" w:cs="Calibri"/>
          <w:sz w:val="24"/>
          <w:szCs w:val="24"/>
        </w:rPr>
      </w:pPr>
      <w:r w:rsidRPr="00B926C4">
        <w:rPr>
          <w:rFonts w:ascii="Verdana" w:eastAsia="Calibri" w:hAnsi="Verdana" w:cs="Calibri"/>
          <w:sz w:val="24"/>
          <w:szCs w:val="24"/>
        </w:rPr>
        <w:t>During the winter, outside of bird breeding season, we will be tackling some of the scrub growth around the site to maintain it at the right level. Some scrub is great for wildlife, but without management it will take over and crowd out the heathland plants, reducing biodiversity. Opening areas up helps create the right conditions for some of our rare species, including small pearl bordered fritillary butterflies. It also helps ensure that the roots from trees and shrubs don’t harm archaeological features.</w:t>
      </w:r>
    </w:p>
    <w:p w14:paraId="5BD138B1" w14:textId="72280228" w:rsidR="00B926C4" w:rsidRDefault="00B926C4" w:rsidP="001534BC">
      <w:pPr>
        <w:rPr>
          <w:rFonts w:ascii="Arial" w:hAnsi="Arial" w:cs="Arial"/>
          <w:sz w:val="24"/>
          <w:szCs w:val="24"/>
        </w:rPr>
      </w:pPr>
    </w:p>
    <w:p w14:paraId="55C6403C" w14:textId="013A237B" w:rsidR="00B926C4" w:rsidRPr="00B926C4" w:rsidRDefault="00B926C4" w:rsidP="00B926C4">
      <w:pPr>
        <w:spacing w:after="0" w:line="240" w:lineRule="auto"/>
        <w:rPr>
          <w:rFonts w:ascii="Verdana" w:eastAsia="Calibri" w:hAnsi="Verdana" w:cs="Calibri"/>
          <w:sz w:val="24"/>
          <w:szCs w:val="24"/>
        </w:rPr>
      </w:pPr>
      <w:r w:rsidRPr="00B926C4">
        <w:rPr>
          <w:rFonts w:ascii="Calibri" w:eastAsia="Calibri" w:hAnsi="Calibri" w:cs="Calibri"/>
          <w:noProof/>
        </w:rPr>
        <w:drawing>
          <wp:anchor distT="0" distB="0" distL="114300" distR="114300" simplePos="0" relativeHeight="251670528" behindDoc="1" locked="0" layoutInCell="1" allowOverlap="1" wp14:anchorId="74410203" wp14:editId="2E6FC621">
            <wp:simplePos x="0" y="0"/>
            <wp:positionH relativeFrom="margin">
              <wp:align>left</wp:align>
            </wp:positionH>
            <wp:positionV relativeFrom="paragraph">
              <wp:posOffset>67310</wp:posOffset>
            </wp:positionV>
            <wp:extent cx="2324100" cy="3437890"/>
            <wp:effectExtent l="0" t="0" r="0" b="0"/>
            <wp:wrapTight wrapText="bothSides">
              <wp:wrapPolygon edited="0">
                <wp:start x="0" y="0"/>
                <wp:lineTo x="0" y="21424"/>
                <wp:lineTo x="21423" y="21424"/>
                <wp:lineTo x="21423" y="0"/>
                <wp:lineTo x="0" y="0"/>
              </wp:wrapPolygon>
            </wp:wrapTight>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b="-2"/>
                    <a:stretch>
                      <a:fillRect/>
                    </a:stretch>
                  </pic:blipFill>
                  <pic:spPr bwMode="auto">
                    <a:xfrm>
                      <a:off x="0" y="0"/>
                      <a:ext cx="2324100" cy="3437890"/>
                    </a:xfrm>
                    <a:prstGeom prst="rect">
                      <a:avLst/>
                    </a:prstGeom>
                    <a:noFill/>
                  </pic:spPr>
                </pic:pic>
              </a:graphicData>
            </a:graphic>
            <wp14:sizeRelH relativeFrom="margin">
              <wp14:pctWidth>0</wp14:pctWidth>
            </wp14:sizeRelH>
            <wp14:sizeRelV relativeFrom="margin">
              <wp14:pctHeight>0</wp14:pctHeight>
            </wp14:sizeRelV>
          </wp:anchor>
        </w:drawing>
      </w:r>
    </w:p>
    <w:p w14:paraId="319B1C5C" w14:textId="77777777" w:rsidR="00B926C4" w:rsidRPr="00B926C4" w:rsidRDefault="00B926C4" w:rsidP="00B926C4">
      <w:pPr>
        <w:spacing w:after="0" w:line="240" w:lineRule="auto"/>
        <w:rPr>
          <w:rFonts w:ascii="Verdana" w:eastAsia="Calibri" w:hAnsi="Verdana" w:cs="Calibri"/>
          <w:b/>
          <w:bCs/>
          <w:color w:val="7030A0"/>
          <w:sz w:val="32"/>
          <w:szCs w:val="32"/>
        </w:rPr>
      </w:pPr>
      <w:r w:rsidRPr="00B926C4">
        <w:rPr>
          <w:rFonts w:ascii="Verdana" w:eastAsia="Calibri" w:hAnsi="Verdana" w:cs="Calibri"/>
          <w:b/>
          <w:bCs/>
          <w:color w:val="7030A0"/>
          <w:sz w:val="32"/>
          <w:szCs w:val="32"/>
        </w:rPr>
        <w:t>Protecting Brocton Coppice</w:t>
      </w:r>
    </w:p>
    <w:p w14:paraId="269BB1BE" w14:textId="77777777" w:rsidR="00B926C4" w:rsidRPr="00B926C4" w:rsidRDefault="00B926C4" w:rsidP="00B926C4">
      <w:pPr>
        <w:spacing w:after="0" w:line="240" w:lineRule="auto"/>
        <w:rPr>
          <w:rFonts w:ascii="Verdana" w:eastAsia="Calibri" w:hAnsi="Verdana" w:cs="Calibri"/>
          <w:sz w:val="24"/>
          <w:szCs w:val="24"/>
        </w:rPr>
      </w:pPr>
    </w:p>
    <w:p w14:paraId="3DFE81F7" w14:textId="603A2843" w:rsidR="00B926C4" w:rsidRPr="00B926C4" w:rsidRDefault="00B926C4" w:rsidP="00B926C4">
      <w:pPr>
        <w:spacing w:after="0" w:line="240" w:lineRule="auto"/>
        <w:rPr>
          <w:rFonts w:ascii="Verdana" w:eastAsia="Calibri" w:hAnsi="Verdana" w:cs="Calibri"/>
          <w:sz w:val="24"/>
          <w:szCs w:val="24"/>
        </w:rPr>
      </w:pPr>
      <w:r w:rsidRPr="00B926C4">
        <w:rPr>
          <w:rFonts w:ascii="Verdana" w:eastAsia="Calibri" w:hAnsi="Verdana" w:cs="Calibri"/>
          <w:sz w:val="24"/>
          <w:szCs w:val="24"/>
        </w:rPr>
        <w:t xml:space="preserve">During the winter we will be carefully carrying out “halo thinning” of the birch trees around the veteran oaks in Brocton Coppice, to allow more light to the canopy. We do very little work to the oaks themselves, as these trees are very vulnerable. In fact, you may have seen a number of signs around the Coppice asking people not to cycle or ride horses on the informal paths. This is because unfortunately the ancient oaks – some over 600 years old </w:t>
      </w:r>
      <w:proofErr w:type="gramStart"/>
      <w:r w:rsidRPr="00B926C4">
        <w:rPr>
          <w:rFonts w:ascii="Verdana" w:eastAsia="Calibri" w:hAnsi="Verdana" w:cs="Calibri"/>
          <w:sz w:val="24"/>
          <w:szCs w:val="24"/>
        </w:rPr>
        <w:t>-  are</w:t>
      </w:r>
      <w:proofErr w:type="gramEnd"/>
      <w:r w:rsidRPr="00B926C4">
        <w:rPr>
          <w:rFonts w:ascii="Verdana" w:eastAsia="Calibri" w:hAnsi="Verdana" w:cs="Calibri"/>
          <w:sz w:val="24"/>
          <w:szCs w:val="24"/>
        </w:rPr>
        <w:t xml:space="preserve"> having their root systems damaged by compaction of the soil and direct damage to the roots themselves. Sadly, people have also been creating unofficial bike trails with jumps which cause huge damage to the site, and some people have even vandalised the trees themselves –both things we are working with the </w:t>
      </w:r>
      <w:r w:rsidRPr="00B926C4">
        <w:rPr>
          <w:rFonts w:ascii="Verdana" w:eastAsia="Calibri" w:hAnsi="Verdana" w:cs="Calibri"/>
          <w:sz w:val="24"/>
          <w:szCs w:val="24"/>
        </w:rPr>
        <w:lastRenderedPageBreak/>
        <w:t xml:space="preserve">police to tackle since this damage can constitute a criminal offence in a protected area. We will be doing some further work to reroute informal footpaths away from vulnerable trees to keep both people and trees safe. </w:t>
      </w:r>
    </w:p>
    <w:p w14:paraId="67CCC68E" w14:textId="77777777" w:rsidR="00B926C4" w:rsidRPr="00B926C4" w:rsidRDefault="00B926C4" w:rsidP="00B926C4">
      <w:pPr>
        <w:spacing w:after="0" w:line="240" w:lineRule="auto"/>
        <w:rPr>
          <w:rFonts w:ascii="Verdana" w:eastAsia="Calibri" w:hAnsi="Verdana" w:cs="Calibri"/>
          <w:sz w:val="24"/>
          <w:szCs w:val="24"/>
        </w:rPr>
      </w:pPr>
    </w:p>
    <w:p w14:paraId="35EA3005" w14:textId="086AB8A4" w:rsidR="00B926C4" w:rsidRPr="00B926C4" w:rsidRDefault="00B926C4" w:rsidP="00B926C4">
      <w:pPr>
        <w:spacing w:after="0" w:line="240" w:lineRule="auto"/>
        <w:rPr>
          <w:rFonts w:ascii="Verdana" w:eastAsia="Calibri" w:hAnsi="Verdana" w:cs="Calibri"/>
          <w:sz w:val="24"/>
          <w:szCs w:val="24"/>
        </w:rPr>
      </w:pPr>
      <w:r w:rsidRPr="00B926C4">
        <w:rPr>
          <w:rFonts w:ascii="Verdana" w:eastAsia="Calibri" w:hAnsi="Verdana" w:cs="Calibri"/>
          <w:sz w:val="24"/>
          <w:szCs w:val="24"/>
        </w:rPr>
        <w:t xml:space="preserve">We are also doing further work to look at the broader management of the coppice. Like many ancient woodlands in England, there is an age gap in the trees, with many several hundred years old, and then some quite young trees planted more recently. The gap in the middle means that, without careful management, some of the rare wildlife that depends on the trees’ later life stages could run into problems. This is why we need to keep the trees alive for as long as possible, to give us time to plug the gap. We will start planting some of the oak saplings from acorns we have collected and nurtured. However, we are also looking at ways to connect areas of ancient and veteran trees around the Chase so that beetles and other wildlife can move around more easily and find trees at the right life stage for what they need. This might include artificially “veteranizing” some younger trees, and creating beetle boxes that act as stepping stones through the site. It’s amazing to think that about a third of the biodiversity an oak tree supports lives on the tree when it is decaying. But continuity is key – these species are not always very mobile so they need an ongoing supply of decaying wood nearby to keep them going. </w:t>
      </w:r>
    </w:p>
    <w:p w14:paraId="5C52BE17" w14:textId="6F63FC1A" w:rsidR="00B926C4" w:rsidRDefault="00B926C4" w:rsidP="001534BC">
      <w:pPr>
        <w:rPr>
          <w:rFonts w:ascii="Arial" w:hAnsi="Arial" w:cs="Arial"/>
          <w:sz w:val="24"/>
          <w:szCs w:val="24"/>
        </w:rPr>
      </w:pPr>
    </w:p>
    <w:p w14:paraId="18E05AC5" w14:textId="57DC8717" w:rsidR="00B926C4" w:rsidRPr="00B926C4" w:rsidRDefault="00B926C4" w:rsidP="00B926C4">
      <w:pPr>
        <w:spacing w:after="0" w:line="240" w:lineRule="auto"/>
        <w:rPr>
          <w:rFonts w:ascii="Verdana" w:eastAsia="Calibri" w:hAnsi="Verdana" w:cs="Calibri"/>
          <w:b/>
          <w:bCs/>
          <w:color w:val="7030A0"/>
          <w:sz w:val="32"/>
          <w:szCs w:val="32"/>
        </w:rPr>
      </w:pPr>
      <w:r w:rsidRPr="00B926C4">
        <w:rPr>
          <w:rFonts w:ascii="Verdana" w:eastAsia="Calibri" w:hAnsi="Verdana" w:cs="Calibri"/>
          <w:b/>
          <w:bCs/>
          <w:color w:val="7030A0"/>
          <w:sz w:val="32"/>
          <w:szCs w:val="32"/>
        </w:rPr>
        <w:t>New play area open!</w:t>
      </w:r>
    </w:p>
    <w:p w14:paraId="7206E92B" w14:textId="18F7A160" w:rsidR="00B926C4" w:rsidRPr="00B926C4" w:rsidRDefault="00B926C4" w:rsidP="00B926C4">
      <w:pPr>
        <w:spacing w:after="0" w:line="240" w:lineRule="auto"/>
        <w:rPr>
          <w:rFonts w:ascii="Verdana" w:eastAsia="Calibri" w:hAnsi="Verdana" w:cs="Calibri"/>
          <w:sz w:val="24"/>
          <w:szCs w:val="24"/>
        </w:rPr>
      </w:pPr>
    </w:p>
    <w:p w14:paraId="0E2BF9E8" w14:textId="422D6FB8" w:rsidR="00B926C4" w:rsidRPr="00B926C4" w:rsidRDefault="00B926C4" w:rsidP="00B926C4">
      <w:pPr>
        <w:spacing w:after="0" w:line="240" w:lineRule="auto"/>
        <w:rPr>
          <w:rFonts w:ascii="Verdana" w:eastAsia="Calibri" w:hAnsi="Verdana" w:cs="Calibri"/>
          <w:sz w:val="24"/>
          <w:szCs w:val="24"/>
        </w:rPr>
      </w:pPr>
      <w:r>
        <w:rPr>
          <w:rFonts w:ascii="Times New Roman" w:hAnsi="Times New Roman" w:cs="Times New Roman"/>
          <w:noProof/>
          <w:sz w:val="24"/>
          <w:szCs w:val="24"/>
        </w:rPr>
        <w:drawing>
          <wp:anchor distT="0" distB="0" distL="114300" distR="114300" simplePos="0" relativeHeight="251674624" behindDoc="1" locked="0" layoutInCell="1" allowOverlap="1" wp14:anchorId="0FE5476D" wp14:editId="5548784A">
            <wp:simplePos x="0" y="0"/>
            <wp:positionH relativeFrom="margin">
              <wp:align>left</wp:align>
            </wp:positionH>
            <wp:positionV relativeFrom="paragraph">
              <wp:posOffset>932815</wp:posOffset>
            </wp:positionV>
            <wp:extent cx="3924300" cy="2381250"/>
            <wp:effectExtent l="0" t="0" r="0" b="0"/>
            <wp:wrapTight wrapText="bothSides">
              <wp:wrapPolygon edited="0">
                <wp:start x="0" y="0"/>
                <wp:lineTo x="0" y="21427"/>
                <wp:lineTo x="21495" y="21427"/>
                <wp:lineTo x="21495"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24300" cy="2381250"/>
                    </a:xfrm>
                    <a:prstGeom prst="rect">
                      <a:avLst/>
                    </a:prstGeom>
                    <a:noFill/>
                  </pic:spPr>
                </pic:pic>
              </a:graphicData>
            </a:graphic>
            <wp14:sizeRelH relativeFrom="margin">
              <wp14:pctWidth>0</wp14:pctWidth>
            </wp14:sizeRelH>
            <wp14:sizeRelV relativeFrom="margin">
              <wp14:pctHeight>0</wp14:pctHeight>
            </wp14:sizeRelV>
          </wp:anchor>
        </w:drawing>
      </w:r>
      <w:r w:rsidRPr="00B926C4">
        <w:rPr>
          <w:rFonts w:ascii="Verdana" w:eastAsia="Calibri" w:hAnsi="Verdana" w:cs="Calibri"/>
          <w:sz w:val="24"/>
          <w:szCs w:val="24"/>
        </w:rPr>
        <w:t>We are delighted that our new play area is open at Marquis Drive, providing a great new facility for children. The play area officially opened in October and has been funded by the European Agricultural Fund for Rural Development as part of the ‘Staffordshire Countryside Explorer Project’.  The project was also made possible through funds from country park car parking fees.</w:t>
      </w:r>
    </w:p>
    <w:p w14:paraId="47B34E57" w14:textId="6EF69A77" w:rsidR="00B926C4" w:rsidRDefault="00B926C4" w:rsidP="001534BC">
      <w:pPr>
        <w:rPr>
          <w:rFonts w:ascii="Arial" w:hAnsi="Arial" w:cs="Arial"/>
          <w:sz w:val="24"/>
          <w:szCs w:val="24"/>
        </w:rPr>
      </w:pPr>
      <w:r w:rsidRPr="00B926C4">
        <w:rPr>
          <w:rFonts w:ascii="Calibri" w:eastAsia="Calibri" w:hAnsi="Calibri" w:cs="Calibri"/>
          <w:noProof/>
        </w:rPr>
        <w:drawing>
          <wp:anchor distT="0" distB="0" distL="114300" distR="114300" simplePos="0" relativeHeight="251672576" behindDoc="1" locked="0" layoutInCell="1" allowOverlap="1" wp14:anchorId="481EE052" wp14:editId="62E6A367">
            <wp:simplePos x="0" y="0"/>
            <wp:positionH relativeFrom="margin">
              <wp:posOffset>4400550</wp:posOffset>
            </wp:positionH>
            <wp:positionV relativeFrom="paragraph">
              <wp:posOffset>296545</wp:posOffset>
            </wp:positionV>
            <wp:extent cx="1600200" cy="1070610"/>
            <wp:effectExtent l="0" t="0" r="0" b="0"/>
            <wp:wrapTight wrapText="bothSides">
              <wp:wrapPolygon edited="0">
                <wp:start x="0" y="0"/>
                <wp:lineTo x="0" y="21139"/>
                <wp:lineTo x="21343" y="21139"/>
                <wp:lineTo x="21343" y="0"/>
                <wp:lineTo x="0" y="0"/>
              </wp:wrapPolygon>
            </wp:wrapTight>
            <wp:docPr id="2" name="Picture 15"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ckground pattern&#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00200" cy="1070610"/>
                    </a:xfrm>
                    <a:prstGeom prst="rect">
                      <a:avLst/>
                    </a:prstGeom>
                    <a:noFill/>
                  </pic:spPr>
                </pic:pic>
              </a:graphicData>
            </a:graphic>
            <wp14:sizeRelH relativeFrom="margin">
              <wp14:pctWidth>0</wp14:pctWidth>
            </wp14:sizeRelH>
            <wp14:sizeRelV relativeFrom="margin">
              <wp14:pctHeight>0</wp14:pctHeight>
            </wp14:sizeRelV>
          </wp:anchor>
        </w:drawing>
      </w:r>
    </w:p>
    <w:p w14:paraId="1D8A8C58" w14:textId="76757AC0" w:rsidR="001534BC" w:rsidRDefault="001534BC" w:rsidP="001534BC">
      <w:pPr>
        <w:rPr>
          <w:rFonts w:ascii="Arial" w:hAnsi="Arial" w:cs="Arial"/>
          <w:sz w:val="24"/>
          <w:szCs w:val="24"/>
        </w:rPr>
      </w:pPr>
    </w:p>
    <w:p w14:paraId="7F6B29CF" w14:textId="63289159" w:rsidR="00B926C4" w:rsidRDefault="00B926C4" w:rsidP="001534BC">
      <w:pPr>
        <w:rPr>
          <w:rFonts w:ascii="Arial" w:hAnsi="Arial" w:cs="Arial"/>
          <w:sz w:val="24"/>
          <w:szCs w:val="24"/>
        </w:rPr>
      </w:pPr>
    </w:p>
    <w:p w14:paraId="424322F6" w14:textId="24A10CA3" w:rsidR="00B926C4" w:rsidRDefault="00B926C4" w:rsidP="001534BC">
      <w:pPr>
        <w:rPr>
          <w:rFonts w:ascii="Arial" w:hAnsi="Arial" w:cs="Arial"/>
          <w:sz w:val="24"/>
          <w:szCs w:val="24"/>
        </w:rPr>
      </w:pPr>
    </w:p>
    <w:p w14:paraId="516E97D0" w14:textId="77777777" w:rsidR="00B926C4" w:rsidRPr="001534BC" w:rsidRDefault="00B926C4" w:rsidP="001534BC">
      <w:pPr>
        <w:rPr>
          <w:rFonts w:ascii="Arial" w:hAnsi="Arial" w:cs="Arial"/>
          <w:sz w:val="24"/>
          <w:szCs w:val="24"/>
        </w:rPr>
      </w:pPr>
    </w:p>
    <w:p w14:paraId="3C0750AD" w14:textId="77777777" w:rsidR="001534BC" w:rsidRPr="001534BC" w:rsidRDefault="001534BC" w:rsidP="001534BC">
      <w:pPr>
        <w:rPr>
          <w:rFonts w:ascii="Arial" w:hAnsi="Arial" w:cs="Arial"/>
          <w:sz w:val="24"/>
          <w:szCs w:val="24"/>
        </w:rPr>
      </w:pPr>
    </w:p>
    <w:p w14:paraId="37D0AD04" w14:textId="77777777" w:rsidR="001534BC" w:rsidRPr="001534BC" w:rsidRDefault="001534BC" w:rsidP="001534BC">
      <w:pPr>
        <w:rPr>
          <w:rFonts w:ascii="Arial" w:hAnsi="Arial" w:cs="Arial"/>
          <w:sz w:val="24"/>
          <w:szCs w:val="24"/>
        </w:rPr>
      </w:pPr>
    </w:p>
    <w:p w14:paraId="1ABC20D4" w14:textId="583BA245" w:rsidR="00F36699" w:rsidRDefault="00F36699" w:rsidP="00CE63FE">
      <w:pPr>
        <w:rPr>
          <w:rFonts w:ascii="Arial" w:hAnsi="Arial" w:cs="Arial"/>
          <w:sz w:val="24"/>
          <w:szCs w:val="24"/>
        </w:rPr>
      </w:pPr>
    </w:p>
    <w:p w14:paraId="3DC0F915" w14:textId="77777777" w:rsidR="00B926C4" w:rsidRDefault="00B926C4" w:rsidP="00B926C4">
      <w:pPr>
        <w:spacing w:after="0" w:line="240" w:lineRule="auto"/>
        <w:rPr>
          <w:rFonts w:ascii="Verdana" w:eastAsia="Calibri" w:hAnsi="Verdana" w:cs="Calibri"/>
          <w:b/>
          <w:bCs/>
          <w:color w:val="7030A0"/>
          <w:sz w:val="32"/>
          <w:szCs w:val="32"/>
        </w:rPr>
      </w:pPr>
    </w:p>
    <w:p w14:paraId="180E07A0" w14:textId="1006DFD6" w:rsidR="00B926C4" w:rsidRDefault="00B926C4" w:rsidP="00B926C4">
      <w:pPr>
        <w:spacing w:after="0" w:line="240" w:lineRule="auto"/>
        <w:rPr>
          <w:rFonts w:ascii="Verdana" w:eastAsia="Calibri" w:hAnsi="Verdana" w:cs="Calibri"/>
          <w:b/>
          <w:bCs/>
          <w:color w:val="7030A0"/>
          <w:sz w:val="32"/>
          <w:szCs w:val="32"/>
        </w:rPr>
      </w:pPr>
    </w:p>
    <w:p w14:paraId="72C5BFF9" w14:textId="713EC1D3" w:rsidR="008860C7" w:rsidRDefault="008860C7" w:rsidP="00B926C4">
      <w:pPr>
        <w:spacing w:after="0" w:line="240" w:lineRule="auto"/>
        <w:rPr>
          <w:rFonts w:ascii="Verdana" w:eastAsia="Calibri" w:hAnsi="Verdana" w:cs="Calibri"/>
          <w:b/>
          <w:bCs/>
          <w:color w:val="7030A0"/>
          <w:sz w:val="32"/>
          <w:szCs w:val="32"/>
        </w:rPr>
      </w:pPr>
    </w:p>
    <w:p w14:paraId="0F9EB125" w14:textId="77777777" w:rsidR="008860C7" w:rsidRDefault="008860C7" w:rsidP="00B926C4">
      <w:pPr>
        <w:spacing w:after="0" w:line="240" w:lineRule="auto"/>
        <w:rPr>
          <w:rFonts w:ascii="Verdana" w:eastAsia="Calibri" w:hAnsi="Verdana" w:cs="Calibri"/>
          <w:b/>
          <w:bCs/>
          <w:color w:val="7030A0"/>
          <w:sz w:val="32"/>
          <w:szCs w:val="32"/>
        </w:rPr>
      </w:pPr>
    </w:p>
    <w:p w14:paraId="60AF397A" w14:textId="77777777" w:rsidR="00B926C4" w:rsidRDefault="00B926C4" w:rsidP="00B926C4">
      <w:pPr>
        <w:spacing w:after="0" w:line="240" w:lineRule="auto"/>
        <w:rPr>
          <w:rFonts w:ascii="Verdana" w:eastAsia="Calibri" w:hAnsi="Verdana" w:cs="Calibri"/>
          <w:b/>
          <w:bCs/>
          <w:color w:val="7030A0"/>
          <w:sz w:val="32"/>
          <w:szCs w:val="32"/>
        </w:rPr>
      </w:pPr>
    </w:p>
    <w:p w14:paraId="65476CD6" w14:textId="77777777" w:rsidR="00B926C4" w:rsidRDefault="00B926C4" w:rsidP="00B926C4">
      <w:pPr>
        <w:spacing w:after="0" w:line="240" w:lineRule="auto"/>
        <w:rPr>
          <w:rFonts w:ascii="Verdana" w:eastAsia="Calibri" w:hAnsi="Verdana" w:cs="Calibri"/>
          <w:b/>
          <w:bCs/>
          <w:color w:val="7030A0"/>
          <w:sz w:val="32"/>
          <w:szCs w:val="32"/>
        </w:rPr>
      </w:pPr>
    </w:p>
    <w:p w14:paraId="7BE970FC" w14:textId="77777777" w:rsidR="00B926C4" w:rsidRDefault="00B926C4" w:rsidP="00B926C4">
      <w:pPr>
        <w:spacing w:after="0" w:line="240" w:lineRule="auto"/>
        <w:rPr>
          <w:rFonts w:ascii="Verdana" w:eastAsia="Calibri" w:hAnsi="Verdana" w:cs="Calibri"/>
          <w:b/>
          <w:bCs/>
          <w:color w:val="7030A0"/>
          <w:sz w:val="32"/>
          <w:szCs w:val="32"/>
        </w:rPr>
      </w:pPr>
    </w:p>
    <w:p w14:paraId="40C034CC" w14:textId="00273A05" w:rsidR="00B926C4" w:rsidRPr="00B926C4" w:rsidRDefault="00B926C4" w:rsidP="00B926C4">
      <w:pPr>
        <w:spacing w:after="0" w:line="240" w:lineRule="auto"/>
        <w:rPr>
          <w:rFonts w:ascii="Verdana" w:eastAsia="Calibri" w:hAnsi="Verdana" w:cs="Calibri"/>
          <w:sz w:val="24"/>
          <w:szCs w:val="24"/>
        </w:rPr>
      </w:pPr>
      <w:r w:rsidRPr="00B926C4">
        <w:rPr>
          <w:rFonts w:ascii="Verdana" w:eastAsia="Calibri" w:hAnsi="Verdana" w:cs="Calibri"/>
          <w:b/>
          <w:bCs/>
          <w:color w:val="7030A0"/>
          <w:sz w:val="32"/>
          <w:szCs w:val="32"/>
        </w:rPr>
        <w:t>Explore the Chase2Water Trail</w:t>
      </w:r>
    </w:p>
    <w:p w14:paraId="28B64FF3" w14:textId="77777777" w:rsidR="00B926C4" w:rsidRPr="00B926C4" w:rsidRDefault="00B926C4" w:rsidP="00B926C4">
      <w:pPr>
        <w:spacing w:after="0" w:line="240" w:lineRule="auto"/>
        <w:rPr>
          <w:rFonts w:ascii="Verdana" w:eastAsia="Calibri" w:hAnsi="Verdana" w:cs="Calibri"/>
          <w:sz w:val="24"/>
          <w:szCs w:val="24"/>
        </w:rPr>
      </w:pPr>
    </w:p>
    <w:p w14:paraId="6DF94E9E" w14:textId="77777777" w:rsidR="00B926C4" w:rsidRDefault="00B926C4" w:rsidP="00B926C4">
      <w:pPr>
        <w:spacing w:after="0" w:line="240" w:lineRule="auto"/>
        <w:rPr>
          <w:rFonts w:ascii="Verdana" w:eastAsia="Calibri" w:hAnsi="Verdana" w:cs="Calibri"/>
          <w:sz w:val="24"/>
          <w:szCs w:val="24"/>
        </w:rPr>
      </w:pPr>
      <w:r>
        <w:rPr>
          <w:rFonts w:ascii="Times New Roman" w:hAnsi="Times New Roman" w:cs="Times New Roman"/>
          <w:noProof/>
          <w:sz w:val="24"/>
          <w:szCs w:val="24"/>
        </w:rPr>
        <w:drawing>
          <wp:anchor distT="0" distB="0" distL="114300" distR="114300" simplePos="0" relativeHeight="251678720" behindDoc="1" locked="0" layoutInCell="1" allowOverlap="1" wp14:anchorId="089A8004" wp14:editId="30C4ABE0">
            <wp:simplePos x="0" y="0"/>
            <wp:positionH relativeFrom="margin">
              <wp:align>left</wp:align>
            </wp:positionH>
            <wp:positionV relativeFrom="paragraph">
              <wp:posOffset>18415</wp:posOffset>
            </wp:positionV>
            <wp:extent cx="2847975" cy="1762125"/>
            <wp:effectExtent l="0" t="0" r="9525" b="9525"/>
            <wp:wrapTight wrapText="bothSides">
              <wp:wrapPolygon edited="0">
                <wp:start x="0" y="0"/>
                <wp:lineTo x="0" y="21483"/>
                <wp:lineTo x="21528" y="21483"/>
                <wp:lineTo x="21528"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47975" cy="1762125"/>
                    </a:xfrm>
                    <a:prstGeom prst="rect">
                      <a:avLst/>
                    </a:prstGeom>
                    <a:noFill/>
                  </pic:spPr>
                </pic:pic>
              </a:graphicData>
            </a:graphic>
            <wp14:sizeRelH relativeFrom="margin">
              <wp14:pctWidth>0</wp14:pctWidth>
            </wp14:sizeRelH>
            <wp14:sizeRelV relativeFrom="margin">
              <wp14:pctHeight>0</wp14:pctHeight>
            </wp14:sizeRelV>
          </wp:anchor>
        </w:drawing>
      </w:r>
      <w:r w:rsidRPr="00B926C4">
        <w:rPr>
          <w:rFonts w:ascii="Verdana" w:eastAsia="Calibri" w:hAnsi="Verdana" w:cs="Calibri"/>
          <w:sz w:val="24"/>
          <w:szCs w:val="24"/>
        </w:rPr>
        <w:t>Another part of Countryside Explorer is a new</w:t>
      </w:r>
    </w:p>
    <w:p w14:paraId="7525EEF2" w14:textId="104A058D" w:rsidR="00B926C4" w:rsidRDefault="00B926C4" w:rsidP="00B926C4">
      <w:pPr>
        <w:spacing w:after="0" w:line="240" w:lineRule="auto"/>
        <w:rPr>
          <w:rFonts w:ascii="Verdana" w:eastAsia="Calibri" w:hAnsi="Verdana" w:cs="Calibri"/>
          <w:sz w:val="24"/>
          <w:szCs w:val="24"/>
        </w:rPr>
      </w:pPr>
      <w:r w:rsidRPr="00B926C4">
        <w:rPr>
          <w:rFonts w:ascii="Verdana" w:eastAsia="Calibri" w:hAnsi="Verdana" w:cs="Calibri"/>
          <w:sz w:val="24"/>
          <w:szCs w:val="24"/>
        </w:rPr>
        <w:t xml:space="preserve"> </w:t>
      </w:r>
      <w:proofErr w:type="gramStart"/>
      <w:r w:rsidRPr="00B926C4">
        <w:rPr>
          <w:rFonts w:ascii="Verdana" w:eastAsia="Calibri" w:hAnsi="Verdana" w:cs="Calibri"/>
          <w:sz w:val="24"/>
          <w:szCs w:val="24"/>
        </w:rPr>
        <w:t>7 mile</w:t>
      </w:r>
      <w:proofErr w:type="gramEnd"/>
      <w:r w:rsidRPr="00B926C4">
        <w:rPr>
          <w:rFonts w:ascii="Verdana" w:eastAsia="Calibri" w:hAnsi="Verdana" w:cs="Calibri"/>
          <w:sz w:val="24"/>
          <w:szCs w:val="24"/>
        </w:rPr>
        <w:t xml:space="preserve"> linear walking route – the Chase2Water Trail. The trail links Cannock Chase Visitor Centre to </w:t>
      </w:r>
      <w:proofErr w:type="spellStart"/>
      <w:r w:rsidRPr="00B926C4">
        <w:rPr>
          <w:rFonts w:ascii="Verdana" w:eastAsia="Calibri" w:hAnsi="Verdana" w:cs="Calibri"/>
          <w:sz w:val="24"/>
          <w:szCs w:val="24"/>
        </w:rPr>
        <w:t>Chasewater</w:t>
      </w:r>
      <w:proofErr w:type="spellEnd"/>
      <w:r w:rsidRPr="00B926C4">
        <w:rPr>
          <w:rFonts w:ascii="Verdana" w:eastAsia="Calibri" w:hAnsi="Verdana" w:cs="Calibri"/>
          <w:sz w:val="24"/>
          <w:szCs w:val="24"/>
        </w:rPr>
        <w:t xml:space="preserve"> Country Park, heading through some great areas for wildlife and heritage along the way. The route is waymarked and features new interpretation and map panels. A route guide leaflet is in development and will be available from Marquis Drive Visitor Centre very soon! The Staffordshire Countryside Explorer project has seen improvements made at three of our country parks - Cannock Chase, </w:t>
      </w:r>
      <w:proofErr w:type="spellStart"/>
      <w:r w:rsidRPr="00B926C4">
        <w:rPr>
          <w:rFonts w:ascii="Verdana" w:eastAsia="Calibri" w:hAnsi="Verdana" w:cs="Calibri"/>
          <w:sz w:val="24"/>
          <w:szCs w:val="24"/>
        </w:rPr>
        <w:t>Chasewater</w:t>
      </w:r>
      <w:proofErr w:type="spellEnd"/>
      <w:r w:rsidRPr="00B926C4">
        <w:rPr>
          <w:rFonts w:ascii="Verdana" w:eastAsia="Calibri" w:hAnsi="Verdana" w:cs="Calibri"/>
          <w:sz w:val="24"/>
          <w:szCs w:val="24"/>
        </w:rPr>
        <w:t xml:space="preserve"> and Greenway Bank in the Staffordshire Moorlands where you can find a new heritage trail around the park. </w:t>
      </w:r>
    </w:p>
    <w:p w14:paraId="02C3B955" w14:textId="29A9B3D1" w:rsidR="00B926C4" w:rsidRDefault="00B926C4" w:rsidP="00B926C4">
      <w:pPr>
        <w:spacing w:after="0" w:line="240" w:lineRule="auto"/>
        <w:rPr>
          <w:rFonts w:ascii="Verdana" w:eastAsia="Calibri" w:hAnsi="Verdana" w:cs="Calibri"/>
          <w:sz w:val="24"/>
          <w:szCs w:val="24"/>
        </w:rPr>
      </w:pPr>
    </w:p>
    <w:p w14:paraId="4CFB799C" w14:textId="77777777" w:rsidR="00B926C4" w:rsidRPr="00B926C4" w:rsidRDefault="00B926C4" w:rsidP="00B926C4">
      <w:pPr>
        <w:spacing w:after="0" w:line="240" w:lineRule="auto"/>
        <w:rPr>
          <w:rFonts w:ascii="Verdana" w:eastAsia="Calibri" w:hAnsi="Verdana" w:cs="Calibri"/>
          <w:b/>
          <w:bCs/>
          <w:color w:val="7030A0"/>
          <w:sz w:val="32"/>
          <w:szCs w:val="32"/>
        </w:rPr>
      </w:pPr>
      <w:r w:rsidRPr="00B926C4">
        <w:rPr>
          <w:rFonts w:ascii="Verdana" w:eastAsia="Calibri" w:hAnsi="Verdana" w:cs="Calibri"/>
          <w:b/>
          <w:bCs/>
          <w:color w:val="7030A0"/>
          <w:sz w:val="32"/>
          <w:szCs w:val="32"/>
        </w:rPr>
        <w:t>Car Park Maintenance</w:t>
      </w:r>
    </w:p>
    <w:p w14:paraId="66752338" w14:textId="77777777" w:rsidR="00B926C4" w:rsidRPr="00B926C4" w:rsidRDefault="00B926C4" w:rsidP="00B926C4">
      <w:pPr>
        <w:spacing w:after="0" w:line="240" w:lineRule="auto"/>
        <w:rPr>
          <w:rFonts w:ascii="Verdana" w:eastAsia="Calibri" w:hAnsi="Verdana" w:cs="Calibri"/>
          <w:sz w:val="24"/>
          <w:szCs w:val="24"/>
        </w:rPr>
      </w:pPr>
    </w:p>
    <w:p w14:paraId="36D51B79" w14:textId="77777777" w:rsidR="00B926C4" w:rsidRPr="00B926C4" w:rsidRDefault="00B926C4" w:rsidP="00B926C4">
      <w:pPr>
        <w:spacing w:after="0" w:line="240" w:lineRule="auto"/>
        <w:rPr>
          <w:rFonts w:ascii="Verdana" w:eastAsia="Calibri" w:hAnsi="Verdana" w:cs="Calibri"/>
          <w:sz w:val="24"/>
          <w:szCs w:val="24"/>
        </w:rPr>
      </w:pPr>
      <w:r w:rsidRPr="00B926C4">
        <w:rPr>
          <w:rFonts w:ascii="Verdana" w:eastAsia="Calibri" w:hAnsi="Verdana" w:cs="Calibri"/>
          <w:sz w:val="24"/>
          <w:szCs w:val="24"/>
        </w:rPr>
        <w:t xml:space="preserve">We will be undertaking some basic repairs to car parks around the Country Park over the coming months. This may involve some </w:t>
      </w:r>
      <w:proofErr w:type="gramStart"/>
      <w:r w:rsidRPr="00B926C4">
        <w:rPr>
          <w:rFonts w:ascii="Verdana" w:eastAsia="Calibri" w:hAnsi="Verdana" w:cs="Calibri"/>
          <w:sz w:val="24"/>
          <w:szCs w:val="24"/>
        </w:rPr>
        <w:t>short term</w:t>
      </w:r>
      <w:proofErr w:type="gramEnd"/>
      <w:r w:rsidRPr="00B926C4">
        <w:rPr>
          <w:rFonts w:ascii="Verdana" w:eastAsia="Calibri" w:hAnsi="Verdana" w:cs="Calibri"/>
          <w:sz w:val="24"/>
          <w:szCs w:val="24"/>
        </w:rPr>
        <w:t xml:space="preserve"> closures just while the work is carried out – please follow any signs on site for your safety and to make sure the work can be completed. </w:t>
      </w:r>
    </w:p>
    <w:p w14:paraId="6E642CC5" w14:textId="26F3D522" w:rsidR="00B926C4" w:rsidRDefault="00B926C4" w:rsidP="00B926C4">
      <w:pPr>
        <w:spacing w:after="0" w:line="240" w:lineRule="auto"/>
        <w:rPr>
          <w:rFonts w:ascii="Verdana" w:eastAsia="Calibri" w:hAnsi="Verdana" w:cs="Calibri"/>
          <w:sz w:val="24"/>
          <w:szCs w:val="24"/>
        </w:rPr>
      </w:pPr>
    </w:p>
    <w:p w14:paraId="20841604" w14:textId="77777777" w:rsidR="00B926C4" w:rsidRPr="00B926C4" w:rsidRDefault="00B926C4" w:rsidP="00B926C4">
      <w:pPr>
        <w:spacing w:after="0" w:line="240" w:lineRule="auto"/>
        <w:rPr>
          <w:rFonts w:ascii="Verdana" w:eastAsia="Calibri" w:hAnsi="Verdana" w:cs="Calibri"/>
          <w:b/>
          <w:bCs/>
          <w:color w:val="7030A0"/>
          <w:sz w:val="32"/>
          <w:szCs w:val="32"/>
        </w:rPr>
      </w:pPr>
      <w:r w:rsidRPr="00B926C4">
        <w:rPr>
          <w:rFonts w:ascii="Verdana" w:eastAsia="Calibri" w:hAnsi="Verdana" w:cs="Calibri"/>
          <w:b/>
          <w:bCs/>
          <w:color w:val="7030A0"/>
          <w:sz w:val="32"/>
          <w:szCs w:val="32"/>
        </w:rPr>
        <w:t>Apples on the Chase</w:t>
      </w:r>
    </w:p>
    <w:p w14:paraId="064D6D53" w14:textId="1429B46D" w:rsidR="00B926C4" w:rsidRPr="00B926C4" w:rsidRDefault="00B926C4" w:rsidP="00B926C4">
      <w:pPr>
        <w:spacing w:after="0" w:line="240" w:lineRule="auto"/>
        <w:rPr>
          <w:rFonts w:ascii="Verdana" w:eastAsia="Calibri" w:hAnsi="Verdana" w:cs="Calibri"/>
          <w:b/>
          <w:bCs/>
          <w:sz w:val="24"/>
          <w:szCs w:val="24"/>
        </w:rPr>
      </w:pPr>
    </w:p>
    <w:p w14:paraId="6367C2C5" w14:textId="1EFB6894" w:rsidR="00B926C4" w:rsidRPr="00B926C4" w:rsidRDefault="008860C7" w:rsidP="00B926C4">
      <w:pPr>
        <w:spacing w:after="0" w:line="240" w:lineRule="auto"/>
        <w:rPr>
          <w:rFonts w:ascii="Verdana" w:eastAsia="Calibri" w:hAnsi="Verdana" w:cs="Calibri"/>
          <w:sz w:val="24"/>
          <w:szCs w:val="24"/>
        </w:rPr>
      </w:pPr>
      <w:r w:rsidRPr="00B926C4">
        <w:rPr>
          <w:rFonts w:ascii="Calibri" w:eastAsia="Calibri" w:hAnsi="Calibri" w:cs="Calibri"/>
          <w:noProof/>
        </w:rPr>
        <w:drawing>
          <wp:anchor distT="0" distB="0" distL="114300" distR="114300" simplePos="0" relativeHeight="251680768" behindDoc="1" locked="0" layoutInCell="1" allowOverlap="1" wp14:anchorId="5A1B4062" wp14:editId="2DE7CB56">
            <wp:simplePos x="0" y="0"/>
            <wp:positionH relativeFrom="margin">
              <wp:posOffset>3351530</wp:posOffset>
            </wp:positionH>
            <wp:positionV relativeFrom="paragraph">
              <wp:posOffset>12240</wp:posOffset>
            </wp:positionV>
            <wp:extent cx="3256915" cy="2114550"/>
            <wp:effectExtent l="0" t="0" r="635" b="0"/>
            <wp:wrapTight wrapText="bothSides">
              <wp:wrapPolygon edited="0">
                <wp:start x="0" y="0"/>
                <wp:lineTo x="0" y="21405"/>
                <wp:lineTo x="21478" y="21405"/>
                <wp:lineTo x="21478"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56915" cy="2114550"/>
                    </a:xfrm>
                    <a:prstGeom prst="rect">
                      <a:avLst/>
                    </a:prstGeom>
                    <a:noFill/>
                  </pic:spPr>
                </pic:pic>
              </a:graphicData>
            </a:graphic>
            <wp14:sizeRelH relativeFrom="margin">
              <wp14:pctWidth>0</wp14:pctWidth>
            </wp14:sizeRelH>
            <wp14:sizeRelV relativeFrom="margin">
              <wp14:pctHeight>0</wp14:pctHeight>
            </wp14:sizeRelV>
          </wp:anchor>
        </w:drawing>
      </w:r>
      <w:r w:rsidR="00B926C4" w:rsidRPr="00B926C4">
        <w:rPr>
          <w:rFonts w:ascii="Verdana" w:eastAsia="Calibri" w:hAnsi="Verdana" w:cs="Calibri"/>
          <w:sz w:val="24"/>
          <w:szCs w:val="24"/>
        </w:rPr>
        <w:t>The Chase Through Time volunteer group have been very busy this autumn locating and recording the apple trees on the Chase. The ‘Apples on the Chase’ project, which is funded by the Cannock Chase AONB Sustainable Development Fund and supported by the Friends of Cannock Chase and the County Archaeologist, was developed to try to help us better understand why we have so many apple trees on the Chase, where they are located, what they were used for, and how old they are. As most of these trees are found in and around the two former Great War training camps, we think many of them were probably planted by the trainee soldiers near their barrack huts, whilst others may have self-set in the area around the kitchen or latrine blocks, or may have grown where the core was dropped after the apple was eaten.</w:t>
      </w:r>
    </w:p>
    <w:p w14:paraId="1EA7F38F" w14:textId="77777777" w:rsidR="00B926C4" w:rsidRPr="00B926C4" w:rsidRDefault="00B926C4" w:rsidP="00B926C4">
      <w:pPr>
        <w:spacing w:after="0" w:line="240" w:lineRule="auto"/>
        <w:rPr>
          <w:rFonts w:ascii="Verdana" w:eastAsia="Calibri" w:hAnsi="Verdana" w:cs="Calibri"/>
          <w:sz w:val="24"/>
          <w:szCs w:val="24"/>
        </w:rPr>
      </w:pPr>
    </w:p>
    <w:p w14:paraId="2C376F52" w14:textId="59DA127E" w:rsidR="00B926C4" w:rsidRPr="00B926C4" w:rsidRDefault="00B926C4" w:rsidP="00B926C4">
      <w:pPr>
        <w:spacing w:after="0" w:line="240" w:lineRule="auto"/>
        <w:rPr>
          <w:rFonts w:ascii="Verdana" w:eastAsia="Calibri" w:hAnsi="Verdana" w:cs="Calibri"/>
          <w:sz w:val="24"/>
          <w:szCs w:val="24"/>
        </w:rPr>
      </w:pPr>
      <w:r w:rsidRPr="00B926C4">
        <w:rPr>
          <w:rFonts w:ascii="Verdana" w:eastAsia="Calibri" w:hAnsi="Verdana" w:cs="Calibri"/>
          <w:sz w:val="24"/>
          <w:szCs w:val="24"/>
        </w:rPr>
        <w:t xml:space="preserve">The first phase of the project has recently been completed and over 90 fruit trees have been identified across both the former Rugeley and Brocton camps. Each tree/fruit has been recorded and the volunteers are checking them against the National Fruit Collection apple database. A number of apples have been sent to specialists for possible identification, whilst others, which seem to be from trees which </w:t>
      </w:r>
      <w:r w:rsidRPr="00B926C4">
        <w:rPr>
          <w:rFonts w:ascii="Verdana" w:eastAsia="Calibri" w:hAnsi="Verdana" w:cs="Calibri"/>
          <w:sz w:val="24"/>
          <w:szCs w:val="24"/>
        </w:rPr>
        <w:lastRenderedPageBreak/>
        <w:t xml:space="preserve">pre-dated the camps, have been sent for DNA analysis to see if they are a rare variety or perhaps a special Cannock Chase cultivar. </w:t>
      </w:r>
    </w:p>
    <w:p w14:paraId="65B6635F" w14:textId="11D1382D" w:rsidR="00B926C4" w:rsidRPr="00B926C4" w:rsidRDefault="00B926C4" w:rsidP="00B926C4">
      <w:pPr>
        <w:spacing w:after="0" w:line="240" w:lineRule="auto"/>
        <w:rPr>
          <w:rFonts w:ascii="Verdana" w:eastAsia="Calibri" w:hAnsi="Verdana" w:cs="Calibri"/>
          <w:sz w:val="24"/>
          <w:szCs w:val="24"/>
        </w:rPr>
      </w:pPr>
      <w:r w:rsidRPr="00B926C4">
        <w:rPr>
          <w:rFonts w:ascii="Verdana" w:eastAsia="Calibri" w:hAnsi="Verdana" w:cs="Calibri"/>
          <w:sz w:val="24"/>
          <w:szCs w:val="24"/>
        </w:rPr>
        <w:t>The completion of the project will be celebrated by planting some apple trees near the Great War Hut at Marquis Drive.</w:t>
      </w:r>
    </w:p>
    <w:p w14:paraId="210F1166" w14:textId="77777777" w:rsidR="00B926C4" w:rsidRPr="00B926C4" w:rsidRDefault="00B926C4" w:rsidP="00B926C4">
      <w:pPr>
        <w:spacing w:after="0" w:line="240" w:lineRule="auto"/>
        <w:rPr>
          <w:rFonts w:ascii="Verdana" w:eastAsia="Calibri" w:hAnsi="Verdana" w:cs="Calibri"/>
          <w:i/>
          <w:iCs/>
          <w:sz w:val="18"/>
          <w:szCs w:val="18"/>
        </w:rPr>
      </w:pPr>
      <w:r w:rsidRPr="00B926C4">
        <w:rPr>
          <w:rFonts w:ascii="Verdana" w:eastAsia="Calibri" w:hAnsi="Verdana" w:cs="Calibri"/>
          <w:i/>
          <w:iCs/>
          <w:sz w:val="18"/>
          <w:szCs w:val="18"/>
        </w:rPr>
        <w:t xml:space="preserve">(Image - An example of apple photo record sheet developed by the Chase Through Time Volunteers © Colin Evans)  </w:t>
      </w:r>
    </w:p>
    <w:p w14:paraId="4E1E8515" w14:textId="77777777" w:rsidR="00B926C4" w:rsidRPr="00B926C4" w:rsidRDefault="00B926C4" w:rsidP="00B926C4">
      <w:pPr>
        <w:spacing w:after="0" w:line="240" w:lineRule="auto"/>
        <w:rPr>
          <w:rFonts w:ascii="Verdana" w:eastAsia="Calibri" w:hAnsi="Verdana" w:cs="Calibri"/>
          <w:b/>
          <w:bCs/>
          <w:color w:val="7030A0"/>
          <w:sz w:val="32"/>
          <w:szCs w:val="32"/>
        </w:rPr>
      </w:pPr>
      <w:r w:rsidRPr="00B926C4">
        <w:rPr>
          <w:rFonts w:ascii="Verdana" w:eastAsia="Calibri" w:hAnsi="Verdana" w:cs="Calibri"/>
          <w:b/>
          <w:bCs/>
          <w:color w:val="7030A0"/>
          <w:sz w:val="32"/>
          <w:szCs w:val="32"/>
        </w:rPr>
        <w:t xml:space="preserve">Conserving an RAF Hednesford wall at Moors Gorse  </w:t>
      </w:r>
    </w:p>
    <w:p w14:paraId="03E442AF" w14:textId="10EB9B74" w:rsidR="00B926C4" w:rsidRPr="00B926C4" w:rsidRDefault="00B926C4" w:rsidP="00B926C4">
      <w:pPr>
        <w:spacing w:after="0" w:line="240" w:lineRule="auto"/>
        <w:rPr>
          <w:rFonts w:ascii="Verdana" w:eastAsia="Calibri" w:hAnsi="Verdana" w:cs="Calibri"/>
          <w:b/>
          <w:bCs/>
          <w:color w:val="7030A0"/>
          <w:sz w:val="32"/>
          <w:szCs w:val="32"/>
        </w:rPr>
      </w:pPr>
    </w:p>
    <w:p w14:paraId="66DEF50F" w14:textId="155BE256" w:rsidR="00B926C4" w:rsidRDefault="00B926C4" w:rsidP="00B926C4">
      <w:pPr>
        <w:spacing w:after="0" w:line="240" w:lineRule="auto"/>
        <w:rPr>
          <w:rFonts w:ascii="Verdana" w:eastAsia="Calibri" w:hAnsi="Verdana" w:cs="Calibri"/>
          <w:i/>
          <w:iCs/>
          <w:sz w:val="20"/>
          <w:szCs w:val="20"/>
        </w:rPr>
      </w:pPr>
      <w:r>
        <w:rPr>
          <w:rFonts w:ascii="Times New Roman" w:hAnsi="Times New Roman" w:cs="Times New Roman"/>
          <w:noProof/>
          <w:sz w:val="24"/>
          <w:szCs w:val="24"/>
        </w:rPr>
        <w:drawing>
          <wp:anchor distT="0" distB="0" distL="114300" distR="114300" simplePos="0" relativeHeight="251686912" behindDoc="1" locked="0" layoutInCell="1" allowOverlap="1" wp14:anchorId="03A3553B" wp14:editId="7C09CC5E">
            <wp:simplePos x="0" y="0"/>
            <wp:positionH relativeFrom="margin">
              <wp:posOffset>4961890</wp:posOffset>
            </wp:positionH>
            <wp:positionV relativeFrom="paragraph">
              <wp:posOffset>10795</wp:posOffset>
            </wp:positionV>
            <wp:extent cx="1580515" cy="2222500"/>
            <wp:effectExtent l="0" t="0" r="635" b="6350"/>
            <wp:wrapTight wrapText="bothSides">
              <wp:wrapPolygon edited="0">
                <wp:start x="0" y="0"/>
                <wp:lineTo x="0" y="21477"/>
                <wp:lineTo x="21348" y="21477"/>
                <wp:lineTo x="21348"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80515" cy="222250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84864" behindDoc="1" locked="0" layoutInCell="1" allowOverlap="1" wp14:anchorId="482487E1" wp14:editId="615EBAE7">
            <wp:simplePos x="0" y="0"/>
            <wp:positionH relativeFrom="margin">
              <wp:align>left</wp:align>
            </wp:positionH>
            <wp:positionV relativeFrom="paragraph">
              <wp:posOffset>11101</wp:posOffset>
            </wp:positionV>
            <wp:extent cx="2133600" cy="1466850"/>
            <wp:effectExtent l="0" t="0" r="0" b="0"/>
            <wp:wrapTight wrapText="bothSides">
              <wp:wrapPolygon edited="0">
                <wp:start x="0" y="0"/>
                <wp:lineTo x="0" y="21319"/>
                <wp:lineTo x="21407" y="21319"/>
                <wp:lineTo x="21407"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33600" cy="1466850"/>
                    </a:xfrm>
                    <a:prstGeom prst="rect">
                      <a:avLst/>
                    </a:prstGeom>
                    <a:noFill/>
                  </pic:spPr>
                </pic:pic>
              </a:graphicData>
            </a:graphic>
            <wp14:sizeRelH relativeFrom="margin">
              <wp14:pctWidth>0</wp14:pctWidth>
            </wp14:sizeRelH>
            <wp14:sizeRelV relativeFrom="margin">
              <wp14:pctHeight>0</wp14:pctHeight>
            </wp14:sizeRelV>
          </wp:anchor>
        </w:drawing>
      </w:r>
      <w:r w:rsidRPr="00B926C4">
        <w:rPr>
          <w:rFonts w:ascii="Verdana" w:eastAsia="Calibri" w:hAnsi="Verdana" w:cs="Calibri"/>
          <w:sz w:val="24"/>
          <w:szCs w:val="24"/>
        </w:rPr>
        <w:t xml:space="preserve">Conservation works have recently been completed on a historic brick wall at Moors Gorse. It is believed that the wall formed part of RAF Hednesford’s notorious assault course, and is located near ‘Kitbag Hill’ which refers to the steep ascent from Moors Gorse up Marquis Drive to the camp on which new arrivals had to carry their kit. The work, which was carried out by Ian Fisher, a conservation bricklayer, and funded as part of Staffordshire County Council’s Cannock Chase Countryside Stewardship Scheme, included repointing and capping works, in addition to targeted brick replacement. This work should ensure that the wall, which is one of the few surviving upstanding remains of RAF Hednesford, will be protected from the elements for many years to come.  </w:t>
      </w:r>
      <w:r w:rsidRPr="00B926C4">
        <w:rPr>
          <w:rFonts w:ascii="Verdana" w:eastAsia="Calibri" w:hAnsi="Verdana" w:cs="Calibri"/>
          <w:i/>
          <w:iCs/>
          <w:sz w:val="20"/>
          <w:szCs w:val="20"/>
        </w:rPr>
        <w:t>(Left image – before restoration, right image – after restoration)</w:t>
      </w:r>
    </w:p>
    <w:p w14:paraId="1B82B63B" w14:textId="0095C71C" w:rsidR="00B926C4" w:rsidRDefault="00B926C4" w:rsidP="00B926C4">
      <w:pPr>
        <w:spacing w:after="0" w:line="240" w:lineRule="auto"/>
        <w:rPr>
          <w:rFonts w:ascii="Verdana" w:eastAsia="Calibri" w:hAnsi="Verdana" w:cs="Calibri"/>
          <w:i/>
          <w:iCs/>
          <w:sz w:val="20"/>
          <w:szCs w:val="20"/>
        </w:rPr>
      </w:pPr>
    </w:p>
    <w:p w14:paraId="68F4DBD9" w14:textId="77777777" w:rsidR="00C35B01" w:rsidRPr="00C35B01" w:rsidRDefault="00C35B01" w:rsidP="00C35B01">
      <w:pPr>
        <w:spacing w:after="0" w:line="240" w:lineRule="auto"/>
        <w:rPr>
          <w:rFonts w:ascii="Verdana" w:eastAsia="Calibri" w:hAnsi="Verdana" w:cs="Calibri"/>
          <w:b/>
          <w:bCs/>
          <w:color w:val="7030A0"/>
          <w:sz w:val="32"/>
          <w:szCs w:val="32"/>
        </w:rPr>
      </w:pPr>
      <w:r w:rsidRPr="00C35B01">
        <w:rPr>
          <w:rFonts w:ascii="Verdana" w:eastAsia="Calibri" w:hAnsi="Verdana" w:cs="Calibri"/>
          <w:b/>
          <w:bCs/>
          <w:color w:val="7030A0"/>
          <w:sz w:val="32"/>
          <w:szCs w:val="32"/>
        </w:rPr>
        <w:t>A Lens on the Past</w:t>
      </w:r>
    </w:p>
    <w:p w14:paraId="14A30700" w14:textId="77777777" w:rsidR="00C35B01" w:rsidRPr="00C35B01" w:rsidRDefault="00C35B01" w:rsidP="00C35B01">
      <w:pPr>
        <w:spacing w:after="0" w:line="240" w:lineRule="auto"/>
        <w:rPr>
          <w:rFonts w:ascii="Verdana" w:eastAsia="Calibri" w:hAnsi="Verdana" w:cs="Calibri"/>
          <w:b/>
          <w:bCs/>
          <w:sz w:val="24"/>
          <w:szCs w:val="24"/>
        </w:rPr>
      </w:pPr>
    </w:p>
    <w:p w14:paraId="4D504572" w14:textId="5EC5D2D7" w:rsidR="00C35B01" w:rsidRPr="00C35B01" w:rsidRDefault="00C35B01" w:rsidP="00C35B01">
      <w:pPr>
        <w:spacing w:after="0" w:line="240" w:lineRule="auto"/>
        <w:rPr>
          <w:rFonts w:ascii="Verdana" w:eastAsia="Calibri" w:hAnsi="Verdana" w:cs="Calibri"/>
          <w:sz w:val="24"/>
          <w:szCs w:val="24"/>
        </w:rPr>
      </w:pPr>
      <w:r>
        <w:rPr>
          <w:rFonts w:ascii="Times New Roman" w:hAnsi="Times New Roman" w:cs="Times New Roman"/>
          <w:noProof/>
          <w:sz w:val="24"/>
          <w:szCs w:val="24"/>
        </w:rPr>
        <w:drawing>
          <wp:anchor distT="0" distB="0" distL="114300" distR="114300" simplePos="0" relativeHeight="251691008" behindDoc="1" locked="0" layoutInCell="1" allowOverlap="1" wp14:anchorId="347FCB75" wp14:editId="28A1A6A2">
            <wp:simplePos x="0" y="0"/>
            <wp:positionH relativeFrom="margin">
              <wp:align>left</wp:align>
            </wp:positionH>
            <wp:positionV relativeFrom="paragraph">
              <wp:posOffset>46726</wp:posOffset>
            </wp:positionV>
            <wp:extent cx="3990975" cy="2675890"/>
            <wp:effectExtent l="0" t="0" r="9525" b="0"/>
            <wp:wrapTight wrapText="bothSides">
              <wp:wrapPolygon edited="0">
                <wp:start x="0" y="0"/>
                <wp:lineTo x="0" y="21374"/>
                <wp:lineTo x="21548" y="21374"/>
                <wp:lineTo x="2154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90975" cy="2675890"/>
                    </a:xfrm>
                    <a:prstGeom prst="rect">
                      <a:avLst/>
                    </a:prstGeom>
                    <a:noFill/>
                  </pic:spPr>
                </pic:pic>
              </a:graphicData>
            </a:graphic>
            <wp14:sizeRelH relativeFrom="margin">
              <wp14:pctWidth>0</wp14:pctWidth>
            </wp14:sizeRelH>
            <wp14:sizeRelV relativeFrom="margin">
              <wp14:pctHeight>0</wp14:pctHeight>
            </wp14:sizeRelV>
          </wp:anchor>
        </w:drawing>
      </w:r>
      <w:r w:rsidRPr="00C35B01">
        <w:rPr>
          <w:rFonts w:ascii="Verdana" w:eastAsia="Calibri" w:hAnsi="Verdana" w:cs="Calibri"/>
          <w:sz w:val="24"/>
          <w:szCs w:val="24"/>
        </w:rPr>
        <w:t>Did you know that there are photographs of Cannock Chase dating back to at least 1873? We thought it would be interesting and quite useful to examine historic photos of the area to see how much the landscape of the Chase has changed over the past century or so. The ‘A Lens on the Past’ project, which is funded by the Cannock Chase AONB Sustainable Development Fund, has seen the Friends of Cannock Chase and the Chase Through Time volunteers search through numerous historic photos and choose a number of views and scenes to be replicated by Steve Welch, a professional landscape photographer.</w:t>
      </w:r>
    </w:p>
    <w:p w14:paraId="1B84F3F8" w14:textId="77777777" w:rsidR="00C35B01" w:rsidRPr="00C35B01" w:rsidRDefault="00C35B01" w:rsidP="00C35B01">
      <w:pPr>
        <w:spacing w:after="0" w:line="240" w:lineRule="auto"/>
        <w:rPr>
          <w:rFonts w:ascii="Verdana" w:eastAsia="Calibri" w:hAnsi="Verdana" w:cs="Calibri"/>
          <w:sz w:val="24"/>
          <w:szCs w:val="24"/>
        </w:rPr>
      </w:pPr>
      <w:r w:rsidRPr="00C35B01">
        <w:rPr>
          <w:rFonts w:ascii="Verdana" w:eastAsia="Calibri" w:hAnsi="Verdana" w:cs="Calibri"/>
          <w:sz w:val="24"/>
          <w:szCs w:val="24"/>
        </w:rPr>
        <w:t>The photographer has tried as best as possible to capture the same view from the spot that the original photographer took theirs. The initial results have been fantastic and have shown how much the landscape of the Chase has changed over the years, particularly given the impact of forest/woodland creation since the Great War, whilst also demonstrating how the special character of this lowland heathland landscape has endured.</w:t>
      </w:r>
    </w:p>
    <w:p w14:paraId="5690247E" w14:textId="1AD3B0BB" w:rsidR="00C35B01" w:rsidRPr="00C35B01" w:rsidRDefault="00C35B01" w:rsidP="00C35B01">
      <w:pPr>
        <w:spacing w:after="0" w:line="240" w:lineRule="auto"/>
        <w:rPr>
          <w:rFonts w:ascii="Verdana" w:eastAsia="Calibri" w:hAnsi="Verdana" w:cs="Calibri"/>
          <w:sz w:val="24"/>
          <w:szCs w:val="24"/>
        </w:rPr>
      </w:pPr>
    </w:p>
    <w:p w14:paraId="72D4E6D6" w14:textId="4FF09D57" w:rsidR="00C35B01" w:rsidRPr="00C35B01" w:rsidRDefault="00C35B01" w:rsidP="00C35B01">
      <w:pPr>
        <w:spacing w:after="0" w:line="240" w:lineRule="auto"/>
        <w:rPr>
          <w:rFonts w:ascii="Verdana" w:eastAsia="Calibri" w:hAnsi="Verdana" w:cs="Calibri"/>
          <w:sz w:val="24"/>
          <w:szCs w:val="24"/>
        </w:rPr>
      </w:pPr>
      <w:r w:rsidRPr="00C35B01">
        <w:rPr>
          <w:rFonts w:ascii="Verdana" w:eastAsia="Calibri" w:hAnsi="Verdana" w:cs="Calibri"/>
          <w:sz w:val="24"/>
          <w:szCs w:val="24"/>
        </w:rPr>
        <w:t>This project has already provided a useful insight into the scale of landscape change on the Chase over the past hundred or so years, and the results will be shared on a dedicated page on the Cannock Chase AONB website when it is concluded early next year.</w:t>
      </w:r>
    </w:p>
    <w:p w14:paraId="6CA8A39D" w14:textId="77777777" w:rsidR="00C35B01" w:rsidRPr="00C35B01" w:rsidRDefault="00C35B01" w:rsidP="00C35B01">
      <w:pPr>
        <w:spacing w:after="0" w:line="240" w:lineRule="auto"/>
        <w:rPr>
          <w:rFonts w:ascii="Verdana" w:eastAsia="Calibri" w:hAnsi="Verdana" w:cs="Calibri"/>
          <w:sz w:val="24"/>
          <w:szCs w:val="24"/>
        </w:rPr>
      </w:pPr>
    </w:p>
    <w:p w14:paraId="1C99B240" w14:textId="58260341" w:rsidR="00C35B01" w:rsidRPr="00C35B01" w:rsidRDefault="00C35B01" w:rsidP="00C35B01">
      <w:pPr>
        <w:spacing w:after="0" w:line="240" w:lineRule="auto"/>
        <w:rPr>
          <w:rFonts w:ascii="Verdana" w:eastAsia="Calibri" w:hAnsi="Verdana" w:cs="Calibri"/>
          <w:i/>
          <w:iCs/>
          <w:sz w:val="24"/>
          <w:szCs w:val="24"/>
        </w:rPr>
      </w:pPr>
      <w:r w:rsidRPr="00C35B01">
        <w:rPr>
          <w:rFonts w:ascii="Verdana" w:eastAsia="Calibri" w:hAnsi="Verdana" w:cs="Calibri"/>
          <w:i/>
          <w:iCs/>
          <w:sz w:val="24"/>
          <w:szCs w:val="24"/>
        </w:rPr>
        <w:t>Top image - Milford Common looking towards of Lichfield. Photograph taken just past the Barley Mow, 6</w:t>
      </w:r>
      <w:r w:rsidRPr="00C35B01">
        <w:rPr>
          <w:rFonts w:ascii="Verdana" w:eastAsia="Calibri" w:hAnsi="Verdana" w:cs="Calibri"/>
          <w:i/>
          <w:iCs/>
          <w:sz w:val="24"/>
          <w:szCs w:val="24"/>
          <w:vertAlign w:val="superscript"/>
        </w:rPr>
        <w:t>th</w:t>
      </w:r>
      <w:r w:rsidRPr="00C35B01">
        <w:rPr>
          <w:rFonts w:ascii="Verdana" w:eastAsia="Calibri" w:hAnsi="Verdana" w:cs="Calibri"/>
          <w:i/>
          <w:iCs/>
          <w:sz w:val="24"/>
          <w:szCs w:val="24"/>
        </w:rPr>
        <w:t xml:space="preserve"> August 1907 (Courtesy of Jake Whitehouse)</w:t>
      </w:r>
    </w:p>
    <w:p w14:paraId="4F581099" w14:textId="77777777" w:rsidR="00C35B01" w:rsidRPr="00C35B01" w:rsidRDefault="00C35B01" w:rsidP="00C35B01">
      <w:pPr>
        <w:spacing w:after="0" w:line="240" w:lineRule="auto"/>
        <w:rPr>
          <w:rFonts w:ascii="Verdana" w:eastAsia="Calibri" w:hAnsi="Verdana" w:cs="Calibri"/>
          <w:i/>
          <w:iCs/>
          <w:sz w:val="24"/>
          <w:szCs w:val="24"/>
        </w:rPr>
      </w:pPr>
    </w:p>
    <w:p w14:paraId="0081A523" w14:textId="1EEAD7FB" w:rsidR="00C35B01" w:rsidRPr="00C35B01" w:rsidRDefault="00C35B01" w:rsidP="00C35B01">
      <w:pPr>
        <w:spacing w:after="0" w:line="240" w:lineRule="auto"/>
        <w:rPr>
          <w:rFonts w:ascii="Verdana" w:eastAsia="Calibri" w:hAnsi="Verdana" w:cs="Calibri"/>
          <w:i/>
          <w:iCs/>
          <w:sz w:val="24"/>
          <w:szCs w:val="24"/>
        </w:rPr>
      </w:pPr>
      <w:r w:rsidRPr="00C35B01">
        <w:rPr>
          <w:rFonts w:ascii="Verdana" w:eastAsia="Calibri" w:hAnsi="Verdana" w:cs="Calibri"/>
          <w:i/>
          <w:iCs/>
          <w:sz w:val="24"/>
          <w:szCs w:val="24"/>
        </w:rPr>
        <w:t>Lower image - The same view of Milford Common today (© Steve Welch)</w:t>
      </w:r>
    </w:p>
    <w:p w14:paraId="0D043034" w14:textId="61EAE99E" w:rsidR="00B926C4" w:rsidRPr="00B926C4" w:rsidRDefault="00C35B01" w:rsidP="00B926C4">
      <w:pPr>
        <w:spacing w:after="0" w:line="240" w:lineRule="auto"/>
        <w:rPr>
          <w:rFonts w:ascii="Verdana" w:eastAsia="Calibri" w:hAnsi="Verdana" w:cs="Calibri"/>
          <w:sz w:val="20"/>
          <w:szCs w:val="20"/>
        </w:rPr>
      </w:pPr>
      <w:r w:rsidRPr="00C35B01">
        <w:rPr>
          <w:rFonts w:ascii="Calibri" w:eastAsia="Calibri" w:hAnsi="Calibri" w:cs="Calibri"/>
          <w:noProof/>
        </w:rPr>
        <w:drawing>
          <wp:anchor distT="0" distB="0" distL="114300" distR="114300" simplePos="0" relativeHeight="251688960" behindDoc="1" locked="0" layoutInCell="1" allowOverlap="1" wp14:anchorId="08A8E43E" wp14:editId="7CE7D57F">
            <wp:simplePos x="0" y="0"/>
            <wp:positionH relativeFrom="margin">
              <wp:posOffset>-18415</wp:posOffset>
            </wp:positionH>
            <wp:positionV relativeFrom="paragraph">
              <wp:posOffset>136525</wp:posOffset>
            </wp:positionV>
            <wp:extent cx="3408045" cy="2115185"/>
            <wp:effectExtent l="0" t="0" r="1905" b="0"/>
            <wp:wrapTight wrapText="bothSides">
              <wp:wrapPolygon edited="0">
                <wp:start x="0" y="0"/>
                <wp:lineTo x="0" y="21399"/>
                <wp:lineTo x="21491" y="21399"/>
                <wp:lineTo x="21491" y="0"/>
                <wp:lineTo x="0" y="0"/>
              </wp:wrapPolygon>
            </wp:wrapTight>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08045" cy="2115185"/>
                    </a:xfrm>
                    <a:prstGeom prst="rect">
                      <a:avLst/>
                    </a:prstGeom>
                    <a:noFill/>
                  </pic:spPr>
                </pic:pic>
              </a:graphicData>
            </a:graphic>
            <wp14:sizeRelH relativeFrom="margin">
              <wp14:pctWidth>0</wp14:pctWidth>
            </wp14:sizeRelH>
            <wp14:sizeRelV relativeFrom="margin">
              <wp14:pctHeight>0</wp14:pctHeight>
            </wp14:sizeRelV>
          </wp:anchor>
        </w:drawing>
      </w:r>
    </w:p>
    <w:p w14:paraId="2291394E" w14:textId="726ABE7F" w:rsidR="00CF3C63" w:rsidRDefault="00CF3C63" w:rsidP="00CE63FE">
      <w:pPr>
        <w:rPr>
          <w:rFonts w:ascii="Arial" w:hAnsi="Arial" w:cs="Arial"/>
          <w:i/>
          <w:iCs/>
          <w:sz w:val="24"/>
          <w:szCs w:val="24"/>
        </w:rPr>
      </w:pPr>
    </w:p>
    <w:p w14:paraId="756CE2DE" w14:textId="4A719592" w:rsidR="00CF3C63" w:rsidRDefault="00CF3C63" w:rsidP="00CE63FE">
      <w:pPr>
        <w:rPr>
          <w:rFonts w:ascii="Arial" w:hAnsi="Arial" w:cs="Arial"/>
          <w:i/>
          <w:iCs/>
          <w:sz w:val="24"/>
          <w:szCs w:val="24"/>
        </w:rPr>
      </w:pPr>
    </w:p>
    <w:p w14:paraId="0AE4B489" w14:textId="68E33FB4" w:rsidR="00CF3C63" w:rsidRDefault="00CF3C63" w:rsidP="00CE63FE">
      <w:pPr>
        <w:rPr>
          <w:rFonts w:ascii="Arial" w:hAnsi="Arial" w:cs="Arial"/>
          <w:i/>
          <w:iCs/>
          <w:sz w:val="24"/>
          <w:szCs w:val="24"/>
        </w:rPr>
      </w:pPr>
    </w:p>
    <w:p w14:paraId="161E140C" w14:textId="1062868D" w:rsidR="00CF3C63" w:rsidRDefault="00CF3C63" w:rsidP="00CE63FE">
      <w:pPr>
        <w:rPr>
          <w:rFonts w:ascii="Arial" w:hAnsi="Arial" w:cs="Arial"/>
          <w:i/>
          <w:iCs/>
          <w:sz w:val="24"/>
          <w:szCs w:val="24"/>
        </w:rPr>
      </w:pPr>
    </w:p>
    <w:p w14:paraId="14C99020" w14:textId="7D2380B1" w:rsidR="00CF3C63" w:rsidRDefault="00CF3C63" w:rsidP="00CE63FE">
      <w:pPr>
        <w:rPr>
          <w:rFonts w:ascii="Arial" w:hAnsi="Arial" w:cs="Arial"/>
          <w:i/>
          <w:iCs/>
          <w:sz w:val="24"/>
          <w:szCs w:val="24"/>
        </w:rPr>
      </w:pPr>
    </w:p>
    <w:p w14:paraId="06F730E7" w14:textId="04B93094" w:rsidR="00C35B01" w:rsidRDefault="00C35B01" w:rsidP="00CE63FE">
      <w:pPr>
        <w:rPr>
          <w:rFonts w:ascii="Arial" w:hAnsi="Arial" w:cs="Arial"/>
          <w:i/>
          <w:iCs/>
          <w:sz w:val="24"/>
          <w:szCs w:val="24"/>
        </w:rPr>
      </w:pPr>
    </w:p>
    <w:p w14:paraId="45754A2B" w14:textId="62D5D4B7" w:rsidR="00C35B01" w:rsidRDefault="00C35B01" w:rsidP="00CE63FE">
      <w:pPr>
        <w:rPr>
          <w:rFonts w:ascii="Arial" w:hAnsi="Arial" w:cs="Arial"/>
          <w:i/>
          <w:iCs/>
          <w:sz w:val="24"/>
          <w:szCs w:val="24"/>
        </w:rPr>
      </w:pPr>
    </w:p>
    <w:p w14:paraId="0B9C74B3" w14:textId="77777777" w:rsidR="008860C7" w:rsidRDefault="008860C7" w:rsidP="00C35B01">
      <w:pPr>
        <w:spacing w:after="0" w:line="240" w:lineRule="auto"/>
        <w:rPr>
          <w:rFonts w:ascii="Verdana" w:eastAsia="Calibri" w:hAnsi="Verdana" w:cs="Calibri"/>
          <w:b/>
          <w:bCs/>
          <w:color w:val="7030A0"/>
          <w:sz w:val="32"/>
          <w:szCs w:val="32"/>
        </w:rPr>
      </w:pPr>
    </w:p>
    <w:p w14:paraId="77A07DE7" w14:textId="0020F67B" w:rsidR="00C35B01" w:rsidRPr="00C35B01" w:rsidRDefault="00C35B01" w:rsidP="00C35B01">
      <w:pPr>
        <w:spacing w:after="0" w:line="240" w:lineRule="auto"/>
        <w:rPr>
          <w:rFonts w:ascii="Verdana" w:eastAsia="Calibri" w:hAnsi="Verdana" w:cs="Calibri"/>
          <w:b/>
          <w:bCs/>
          <w:color w:val="7030A0"/>
          <w:sz w:val="32"/>
          <w:szCs w:val="32"/>
        </w:rPr>
      </w:pPr>
      <w:r w:rsidRPr="00C35B01">
        <w:rPr>
          <w:rFonts w:ascii="Verdana" w:eastAsia="Calibri" w:hAnsi="Verdana" w:cs="Calibri"/>
          <w:b/>
          <w:bCs/>
          <w:color w:val="7030A0"/>
          <w:sz w:val="32"/>
          <w:szCs w:val="32"/>
        </w:rPr>
        <w:t>Follow the code and help to protect Cannock Chase</w:t>
      </w:r>
    </w:p>
    <w:p w14:paraId="630B040C" w14:textId="20C50FB1" w:rsidR="00C35B01" w:rsidRPr="00C35B01" w:rsidRDefault="00C35B01" w:rsidP="00C35B01">
      <w:pPr>
        <w:spacing w:after="0" w:line="240" w:lineRule="auto"/>
        <w:rPr>
          <w:rFonts w:ascii="Verdana" w:eastAsia="Calibri" w:hAnsi="Verdana" w:cs="Calibri"/>
          <w:color w:val="7030A0"/>
          <w:sz w:val="32"/>
          <w:szCs w:val="32"/>
        </w:rPr>
      </w:pPr>
    </w:p>
    <w:p w14:paraId="38A72763" w14:textId="2772D3DD" w:rsidR="00C35B01" w:rsidRPr="00C35B01" w:rsidRDefault="00C35B01" w:rsidP="00C35B01">
      <w:pPr>
        <w:spacing w:after="0" w:line="240" w:lineRule="auto"/>
        <w:rPr>
          <w:rFonts w:ascii="Verdana" w:eastAsia="Calibri" w:hAnsi="Verdana" w:cs="Calibri"/>
          <w:sz w:val="24"/>
          <w:szCs w:val="24"/>
        </w:rPr>
      </w:pPr>
      <w:r w:rsidRPr="00C35B01">
        <w:rPr>
          <w:rFonts w:ascii="Verdana" w:eastAsia="Calibri" w:hAnsi="Verdana" w:cs="Calibri"/>
          <w:sz w:val="24"/>
          <w:szCs w:val="24"/>
        </w:rPr>
        <w:t>The Cannock Chase AONB Partnership, SAC Partnership, public and charitable landowners, emergency services and local authorities are calling on local communities and visitors to help care for Cannock Chase by following a new Code.</w:t>
      </w:r>
    </w:p>
    <w:p w14:paraId="7F9ED16F" w14:textId="778E0E89" w:rsidR="00C35B01" w:rsidRPr="00C35B01" w:rsidRDefault="00C35B01" w:rsidP="00C35B01">
      <w:pPr>
        <w:spacing w:after="0" w:line="240" w:lineRule="auto"/>
        <w:rPr>
          <w:rFonts w:ascii="Verdana" w:eastAsia="Calibri" w:hAnsi="Verdana" w:cs="Calibri"/>
          <w:sz w:val="24"/>
          <w:szCs w:val="24"/>
        </w:rPr>
      </w:pPr>
    </w:p>
    <w:p w14:paraId="0AD592AD" w14:textId="739E7990" w:rsidR="00C35B01" w:rsidRDefault="00C35B01" w:rsidP="00C35B01">
      <w:pPr>
        <w:spacing w:after="0" w:line="240" w:lineRule="auto"/>
        <w:rPr>
          <w:rFonts w:ascii="Verdana" w:eastAsia="Calibri" w:hAnsi="Verdana" w:cs="Calibri"/>
          <w:sz w:val="24"/>
          <w:szCs w:val="24"/>
        </w:rPr>
      </w:pPr>
      <w:r w:rsidRPr="00C35B01">
        <w:rPr>
          <w:rFonts w:ascii="Verdana" w:eastAsia="Calibri" w:hAnsi="Verdana" w:cs="Calibri"/>
          <w:sz w:val="24"/>
          <w:szCs w:val="24"/>
        </w:rPr>
        <w:t>The code features 12 ways that visitors and residents can help care for Cannock Chase:</w:t>
      </w:r>
    </w:p>
    <w:p w14:paraId="3FC6F3C3" w14:textId="404E56FC" w:rsidR="00C35B01" w:rsidRPr="00C35B01" w:rsidRDefault="00C35B01" w:rsidP="00C35B01">
      <w:pPr>
        <w:spacing w:after="0" w:line="240" w:lineRule="auto"/>
        <w:rPr>
          <w:rFonts w:ascii="Verdana" w:eastAsia="Calibri" w:hAnsi="Verdana" w:cs="Calibri"/>
          <w:sz w:val="24"/>
          <w:szCs w:val="24"/>
        </w:rPr>
      </w:pPr>
      <w:r>
        <w:rPr>
          <w:rFonts w:ascii="Times New Roman" w:hAnsi="Times New Roman" w:cs="Times New Roman"/>
          <w:noProof/>
          <w:sz w:val="24"/>
          <w:szCs w:val="24"/>
        </w:rPr>
        <w:drawing>
          <wp:anchor distT="0" distB="0" distL="114300" distR="114300" simplePos="0" relativeHeight="251693056" behindDoc="1" locked="0" layoutInCell="1" allowOverlap="1" wp14:anchorId="004F9641" wp14:editId="258B6D83">
            <wp:simplePos x="0" y="0"/>
            <wp:positionH relativeFrom="column">
              <wp:posOffset>41275</wp:posOffset>
            </wp:positionH>
            <wp:positionV relativeFrom="paragraph">
              <wp:posOffset>55880</wp:posOffset>
            </wp:positionV>
            <wp:extent cx="1673860" cy="2366010"/>
            <wp:effectExtent l="0" t="0" r="2540" b="0"/>
            <wp:wrapTight wrapText="bothSides">
              <wp:wrapPolygon edited="0">
                <wp:start x="0" y="0"/>
                <wp:lineTo x="0" y="21391"/>
                <wp:lineTo x="21387" y="21391"/>
                <wp:lineTo x="21387"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73860" cy="2366010"/>
                    </a:xfrm>
                    <a:prstGeom prst="rect">
                      <a:avLst/>
                    </a:prstGeom>
                    <a:noFill/>
                  </pic:spPr>
                </pic:pic>
              </a:graphicData>
            </a:graphic>
            <wp14:sizeRelH relativeFrom="page">
              <wp14:pctWidth>0</wp14:pctWidth>
            </wp14:sizeRelH>
            <wp14:sizeRelV relativeFrom="page">
              <wp14:pctHeight>0</wp14:pctHeight>
            </wp14:sizeRelV>
          </wp:anchor>
        </w:drawing>
      </w:r>
    </w:p>
    <w:p w14:paraId="76FF992D" w14:textId="17C48E46" w:rsidR="00C35B01" w:rsidRDefault="00C35B01" w:rsidP="00C35B01">
      <w:pPr>
        <w:numPr>
          <w:ilvl w:val="0"/>
          <w:numId w:val="34"/>
        </w:numPr>
        <w:spacing w:after="0" w:line="240" w:lineRule="auto"/>
        <w:rPr>
          <w:rFonts w:ascii="Verdana" w:eastAsia="Times New Roman" w:hAnsi="Verdana"/>
          <w:sz w:val="24"/>
          <w:szCs w:val="24"/>
        </w:rPr>
      </w:pPr>
      <w:r w:rsidRPr="00C35B01">
        <w:rPr>
          <w:rFonts w:ascii="Verdana" w:eastAsia="Times New Roman" w:hAnsi="Verdana" w:cs="Times New Roman"/>
          <w:sz w:val="24"/>
          <w:szCs w:val="24"/>
        </w:rPr>
        <w:t>Don’t approach or feed</w:t>
      </w:r>
      <w:r>
        <w:rPr>
          <w:rFonts w:ascii="Verdana" w:eastAsia="Times New Roman" w:hAnsi="Verdana" w:cs="Times New Roman"/>
          <w:sz w:val="24"/>
          <w:szCs w:val="24"/>
        </w:rPr>
        <w:t xml:space="preserve"> deer</w:t>
      </w:r>
    </w:p>
    <w:p w14:paraId="2C5C6A35" w14:textId="4E82478C" w:rsidR="00C35B01" w:rsidRDefault="00C35B01" w:rsidP="00C35B01">
      <w:pPr>
        <w:numPr>
          <w:ilvl w:val="0"/>
          <w:numId w:val="34"/>
        </w:numPr>
        <w:spacing w:after="0" w:line="240" w:lineRule="auto"/>
        <w:rPr>
          <w:rFonts w:ascii="Verdana" w:eastAsia="Times New Roman" w:hAnsi="Verdana"/>
          <w:sz w:val="24"/>
          <w:szCs w:val="24"/>
        </w:rPr>
      </w:pPr>
      <w:r>
        <w:rPr>
          <w:rFonts w:ascii="Verdana" w:eastAsia="Times New Roman" w:hAnsi="Verdana"/>
          <w:sz w:val="24"/>
          <w:szCs w:val="24"/>
        </w:rPr>
        <w:t>Don’t approach or feed farm animals</w:t>
      </w:r>
      <w:r>
        <w:rPr>
          <w:rFonts w:eastAsia="Times New Roman"/>
        </w:rPr>
        <w:t xml:space="preserve"> </w:t>
      </w:r>
    </w:p>
    <w:p w14:paraId="706334F7" w14:textId="77777777" w:rsidR="00C35B01" w:rsidRDefault="00C35B01" w:rsidP="00C35B01">
      <w:pPr>
        <w:numPr>
          <w:ilvl w:val="0"/>
          <w:numId w:val="34"/>
        </w:numPr>
        <w:spacing w:after="0" w:line="240" w:lineRule="auto"/>
        <w:rPr>
          <w:rFonts w:ascii="Verdana" w:eastAsia="Times New Roman" w:hAnsi="Verdana"/>
          <w:sz w:val="24"/>
          <w:szCs w:val="24"/>
        </w:rPr>
      </w:pPr>
      <w:r>
        <w:rPr>
          <w:rFonts w:ascii="Verdana" w:eastAsia="Times New Roman" w:hAnsi="Verdana"/>
          <w:sz w:val="24"/>
          <w:szCs w:val="24"/>
        </w:rPr>
        <w:t>Take litter and dog waste home</w:t>
      </w:r>
    </w:p>
    <w:p w14:paraId="28F3CD09" w14:textId="77777777" w:rsidR="00C35B01" w:rsidRDefault="00C35B01" w:rsidP="00C35B01">
      <w:pPr>
        <w:numPr>
          <w:ilvl w:val="0"/>
          <w:numId w:val="34"/>
        </w:numPr>
        <w:spacing w:after="0" w:line="240" w:lineRule="auto"/>
        <w:rPr>
          <w:rFonts w:ascii="Verdana" w:eastAsia="Times New Roman" w:hAnsi="Verdana"/>
          <w:sz w:val="24"/>
          <w:szCs w:val="24"/>
        </w:rPr>
      </w:pPr>
      <w:r>
        <w:rPr>
          <w:rFonts w:ascii="Verdana" w:eastAsia="Times New Roman" w:hAnsi="Verdana"/>
          <w:sz w:val="24"/>
          <w:szCs w:val="24"/>
        </w:rPr>
        <w:t>No naked flames, fires or barbeques</w:t>
      </w:r>
    </w:p>
    <w:p w14:paraId="2C0D9BED" w14:textId="77777777" w:rsidR="00C35B01" w:rsidRDefault="00C35B01" w:rsidP="00C35B01">
      <w:pPr>
        <w:numPr>
          <w:ilvl w:val="0"/>
          <w:numId w:val="34"/>
        </w:numPr>
        <w:spacing w:after="0" w:line="240" w:lineRule="auto"/>
        <w:rPr>
          <w:rFonts w:ascii="Verdana" w:eastAsia="Times New Roman" w:hAnsi="Verdana"/>
          <w:sz w:val="24"/>
          <w:szCs w:val="24"/>
        </w:rPr>
      </w:pPr>
      <w:r>
        <w:rPr>
          <w:rFonts w:ascii="Verdana" w:eastAsia="Times New Roman" w:hAnsi="Verdana"/>
          <w:sz w:val="24"/>
          <w:szCs w:val="24"/>
        </w:rPr>
        <w:t>Only use permitted cycle tracks</w:t>
      </w:r>
    </w:p>
    <w:p w14:paraId="21239BC8" w14:textId="77777777" w:rsidR="00C35B01" w:rsidRDefault="00C35B01" w:rsidP="00C35B01">
      <w:pPr>
        <w:numPr>
          <w:ilvl w:val="0"/>
          <w:numId w:val="34"/>
        </w:numPr>
        <w:spacing w:after="0" w:line="240" w:lineRule="auto"/>
        <w:rPr>
          <w:rFonts w:ascii="Verdana" w:eastAsia="Times New Roman" w:hAnsi="Verdana"/>
          <w:sz w:val="24"/>
          <w:szCs w:val="24"/>
        </w:rPr>
      </w:pPr>
      <w:r>
        <w:rPr>
          <w:rFonts w:ascii="Verdana" w:eastAsia="Times New Roman" w:hAnsi="Verdana"/>
          <w:sz w:val="24"/>
          <w:szCs w:val="24"/>
        </w:rPr>
        <w:t>Use bridleways when horse-riding</w:t>
      </w:r>
    </w:p>
    <w:p w14:paraId="6E1C0279" w14:textId="77777777" w:rsidR="00C35B01" w:rsidRDefault="00C35B01" w:rsidP="00C35B01">
      <w:pPr>
        <w:numPr>
          <w:ilvl w:val="0"/>
          <w:numId w:val="34"/>
        </w:numPr>
        <w:spacing w:after="0" w:line="240" w:lineRule="auto"/>
        <w:rPr>
          <w:rFonts w:ascii="Verdana" w:eastAsia="Times New Roman" w:hAnsi="Verdana"/>
          <w:sz w:val="24"/>
          <w:szCs w:val="24"/>
        </w:rPr>
      </w:pPr>
      <w:r>
        <w:rPr>
          <w:rFonts w:ascii="Verdana" w:eastAsia="Times New Roman" w:hAnsi="Verdana"/>
          <w:sz w:val="24"/>
          <w:szCs w:val="24"/>
        </w:rPr>
        <w:t>Protect wildlife by keeping to paths</w:t>
      </w:r>
    </w:p>
    <w:p w14:paraId="4397CC59" w14:textId="77777777" w:rsidR="00C35B01" w:rsidRDefault="00C35B01" w:rsidP="00C35B01">
      <w:pPr>
        <w:numPr>
          <w:ilvl w:val="0"/>
          <w:numId w:val="34"/>
        </w:numPr>
        <w:spacing w:after="0" w:line="240" w:lineRule="auto"/>
        <w:rPr>
          <w:rFonts w:ascii="Verdana" w:eastAsia="Times New Roman" w:hAnsi="Verdana"/>
          <w:sz w:val="24"/>
          <w:szCs w:val="24"/>
        </w:rPr>
      </w:pPr>
      <w:r>
        <w:rPr>
          <w:rFonts w:ascii="Verdana" w:eastAsia="Times New Roman" w:hAnsi="Verdana"/>
          <w:sz w:val="24"/>
          <w:szCs w:val="24"/>
        </w:rPr>
        <w:t>Keep your dog under control</w:t>
      </w:r>
    </w:p>
    <w:p w14:paraId="31875DDB" w14:textId="77777777" w:rsidR="00C35B01" w:rsidRDefault="00C35B01" w:rsidP="00C35B01">
      <w:pPr>
        <w:numPr>
          <w:ilvl w:val="0"/>
          <w:numId w:val="34"/>
        </w:numPr>
        <w:spacing w:after="0" w:line="240" w:lineRule="auto"/>
        <w:rPr>
          <w:rFonts w:ascii="Verdana" w:eastAsia="Times New Roman" w:hAnsi="Verdana"/>
          <w:sz w:val="24"/>
          <w:szCs w:val="24"/>
        </w:rPr>
      </w:pPr>
      <w:r>
        <w:rPr>
          <w:rFonts w:ascii="Verdana" w:eastAsia="Times New Roman" w:hAnsi="Verdana"/>
          <w:sz w:val="24"/>
          <w:szCs w:val="24"/>
        </w:rPr>
        <w:t>Park only in car parks</w:t>
      </w:r>
    </w:p>
    <w:p w14:paraId="31286723" w14:textId="77777777" w:rsidR="00C35B01" w:rsidRDefault="00C35B01" w:rsidP="00C35B01">
      <w:pPr>
        <w:numPr>
          <w:ilvl w:val="0"/>
          <w:numId w:val="34"/>
        </w:numPr>
        <w:spacing w:after="0" w:line="240" w:lineRule="auto"/>
        <w:rPr>
          <w:rFonts w:ascii="Verdana" w:eastAsia="Times New Roman" w:hAnsi="Verdana"/>
          <w:sz w:val="24"/>
          <w:szCs w:val="24"/>
        </w:rPr>
      </w:pPr>
      <w:r>
        <w:rPr>
          <w:rFonts w:ascii="Verdana" w:eastAsia="Times New Roman" w:hAnsi="Verdana"/>
          <w:sz w:val="24"/>
          <w:szCs w:val="24"/>
        </w:rPr>
        <w:t>Beware – people and animals on roads</w:t>
      </w:r>
    </w:p>
    <w:p w14:paraId="7609759D" w14:textId="77777777" w:rsidR="00C35B01" w:rsidRDefault="00C35B01" w:rsidP="00C35B01">
      <w:pPr>
        <w:numPr>
          <w:ilvl w:val="0"/>
          <w:numId w:val="34"/>
        </w:numPr>
        <w:spacing w:after="0" w:line="240" w:lineRule="auto"/>
        <w:rPr>
          <w:rFonts w:ascii="Verdana" w:eastAsia="Times New Roman" w:hAnsi="Verdana"/>
          <w:sz w:val="24"/>
          <w:szCs w:val="24"/>
        </w:rPr>
      </w:pPr>
      <w:r>
        <w:rPr>
          <w:rFonts w:ascii="Verdana" w:eastAsia="Times New Roman" w:hAnsi="Verdana"/>
          <w:sz w:val="24"/>
          <w:szCs w:val="24"/>
        </w:rPr>
        <w:t>Use sustainable transport</w:t>
      </w:r>
    </w:p>
    <w:p w14:paraId="36F9BA1D" w14:textId="4B9E8087" w:rsidR="00046AD3" w:rsidRDefault="00C35B01" w:rsidP="00C35B01">
      <w:pPr>
        <w:rPr>
          <w:rFonts w:ascii="Verdana" w:eastAsia="Times New Roman" w:hAnsi="Verdana"/>
          <w:sz w:val="24"/>
          <w:szCs w:val="24"/>
        </w:rPr>
      </w:pPr>
      <w:r>
        <w:rPr>
          <w:rFonts w:ascii="Verdana" w:eastAsia="Times New Roman" w:hAnsi="Verdana"/>
          <w:sz w:val="24"/>
          <w:szCs w:val="24"/>
        </w:rPr>
        <w:t xml:space="preserve">Think! Stay safe. Keep out (of </w:t>
      </w:r>
      <w:r w:rsidR="009B6EBC">
        <w:rPr>
          <w:rFonts w:ascii="Verdana" w:eastAsia="Times New Roman" w:hAnsi="Verdana"/>
          <w:sz w:val="24"/>
          <w:szCs w:val="24"/>
        </w:rPr>
        <w:t>water)</w:t>
      </w:r>
    </w:p>
    <w:p w14:paraId="32C19DE7" w14:textId="77777777" w:rsidR="00C35B01" w:rsidRPr="00C35B01" w:rsidRDefault="00C35B01" w:rsidP="00C35B01">
      <w:pPr>
        <w:spacing w:after="0" w:line="240" w:lineRule="auto"/>
        <w:rPr>
          <w:rFonts w:ascii="Verdana" w:eastAsia="Calibri" w:hAnsi="Verdana" w:cs="Calibri"/>
          <w:sz w:val="24"/>
          <w:szCs w:val="24"/>
        </w:rPr>
      </w:pPr>
      <w:r w:rsidRPr="00C35B01">
        <w:rPr>
          <w:rFonts w:ascii="Verdana" w:eastAsia="Calibri" w:hAnsi="Verdana" w:cs="Calibri"/>
          <w:sz w:val="24"/>
          <w:szCs w:val="24"/>
        </w:rPr>
        <w:t xml:space="preserve">The organisations backing the Cannock Chase code include the AONB Partnership, SAC Partnership, Cannock Chase Council, Forestry England, Lichfield District Council, West Midlands Ambulance Service, National Trust, South Staffordshire Council, </w:t>
      </w:r>
      <w:r w:rsidRPr="00C35B01">
        <w:rPr>
          <w:rFonts w:ascii="Verdana" w:eastAsia="Calibri" w:hAnsi="Verdana" w:cs="Calibri"/>
          <w:sz w:val="24"/>
          <w:szCs w:val="24"/>
        </w:rPr>
        <w:lastRenderedPageBreak/>
        <w:t>Stafford Borough Council, Staffordshire County Council, Staffordshire Fire and Rescue Service, Staffordshire Police and Staffordshire Wildlife Trust.</w:t>
      </w:r>
    </w:p>
    <w:p w14:paraId="48D362C9" w14:textId="77777777" w:rsidR="00C35B01" w:rsidRPr="00C35B01" w:rsidRDefault="00C35B01" w:rsidP="00C35B01">
      <w:pPr>
        <w:spacing w:after="0" w:line="240" w:lineRule="auto"/>
        <w:rPr>
          <w:rFonts w:ascii="Verdana" w:eastAsia="Calibri" w:hAnsi="Verdana" w:cs="Calibri"/>
          <w:sz w:val="24"/>
          <w:szCs w:val="24"/>
        </w:rPr>
      </w:pPr>
    </w:p>
    <w:p w14:paraId="708197E0" w14:textId="77777777" w:rsidR="00C35B01" w:rsidRPr="00C35B01" w:rsidRDefault="00C35B01" w:rsidP="00C35B01">
      <w:pPr>
        <w:spacing w:after="0" w:line="240" w:lineRule="auto"/>
        <w:rPr>
          <w:rFonts w:ascii="Verdana" w:eastAsia="Calibri" w:hAnsi="Verdana" w:cs="Calibri"/>
          <w:sz w:val="24"/>
          <w:szCs w:val="24"/>
        </w:rPr>
      </w:pPr>
      <w:r w:rsidRPr="00C35B01">
        <w:rPr>
          <w:rFonts w:ascii="Verdana" w:eastAsia="Calibri" w:hAnsi="Verdana" w:cs="Calibri"/>
          <w:sz w:val="24"/>
          <w:szCs w:val="24"/>
        </w:rPr>
        <w:t>The code will be rolled out as opportunities arise, and will start to feature on on-site interpretation panels, promotional materials, in visitor centres and online.</w:t>
      </w:r>
    </w:p>
    <w:p w14:paraId="36AC6AEE" w14:textId="77777777" w:rsidR="00C35B01" w:rsidRPr="00C35B01" w:rsidRDefault="00C35B01" w:rsidP="00C35B01">
      <w:pPr>
        <w:spacing w:after="0" w:line="240" w:lineRule="auto"/>
        <w:rPr>
          <w:rFonts w:ascii="Verdana" w:eastAsia="Calibri" w:hAnsi="Verdana" w:cs="Calibri"/>
          <w:sz w:val="24"/>
          <w:szCs w:val="24"/>
        </w:rPr>
      </w:pPr>
    </w:p>
    <w:p w14:paraId="0F8EFE5C" w14:textId="77777777" w:rsidR="00C35B01" w:rsidRPr="00C35B01" w:rsidRDefault="00C35B01" w:rsidP="00C35B01">
      <w:pPr>
        <w:spacing w:after="0" w:line="240" w:lineRule="auto"/>
        <w:rPr>
          <w:rFonts w:ascii="Verdana" w:eastAsia="Calibri" w:hAnsi="Verdana" w:cs="Calibri"/>
          <w:sz w:val="24"/>
          <w:szCs w:val="24"/>
        </w:rPr>
      </w:pPr>
      <w:r w:rsidRPr="00C35B01">
        <w:rPr>
          <w:rFonts w:ascii="Verdana" w:eastAsia="Calibri" w:hAnsi="Verdana" w:cs="Calibri"/>
          <w:sz w:val="24"/>
          <w:szCs w:val="24"/>
        </w:rPr>
        <w:t>Cannock Chase is one of England’s finest landscapes – a beautiful yet fragile place with rare wildlife and important cultural heritage.  Area of Outstanding Natural Beauty (AONB) status ensures this outstanding landscape has the highest level of protection to conserve and enhance it for the nation and for present and future generations to enjoy.</w:t>
      </w:r>
    </w:p>
    <w:p w14:paraId="36B7C610" w14:textId="77777777" w:rsidR="00C35B01" w:rsidRDefault="00C35B01" w:rsidP="00C35B01">
      <w:pPr>
        <w:rPr>
          <w:rFonts w:ascii="Verdana" w:eastAsia="Times New Roman" w:hAnsi="Verdana"/>
          <w:sz w:val="24"/>
          <w:szCs w:val="24"/>
        </w:rPr>
      </w:pPr>
    </w:p>
    <w:p w14:paraId="1D3BAB92" w14:textId="1531B252" w:rsidR="00C35B01" w:rsidRDefault="00C35B01" w:rsidP="00C35B01">
      <w:pPr>
        <w:rPr>
          <w:rFonts w:ascii="Verdana" w:eastAsia="Times New Roman" w:hAnsi="Verdana"/>
          <w:sz w:val="24"/>
          <w:szCs w:val="24"/>
        </w:rPr>
      </w:pPr>
    </w:p>
    <w:p w14:paraId="2E92A2B2" w14:textId="4A785543" w:rsidR="00C35B01" w:rsidRDefault="00C35B01" w:rsidP="00C35B01">
      <w:pPr>
        <w:rPr>
          <w:rFonts w:ascii="Verdana" w:eastAsia="Times New Roman" w:hAnsi="Verdana"/>
          <w:sz w:val="24"/>
          <w:szCs w:val="24"/>
        </w:rPr>
      </w:pPr>
    </w:p>
    <w:p w14:paraId="056BD9F0" w14:textId="65A74929" w:rsidR="00C35B01" w:rsidRDefault="00C35B01" w:rsidP="00C35B01">
      <w:pPr>
        <w:rPr>
          <w:rFonts w:ascii="Verdana" w:eastAsia="Times New Roman" w:hAnsi="Verdana"/>
          <w:sz w:val="24"/>
          <w:szCs w:val="24"/>
        </w:rPr>
      </w:pPr>
    </w:p>
    <w:p w14:paraId="5DAEA453" w14:textId="0FE2FCB7" w:rsidR="008860C7" w:rsidRDefault="008860C7" w:rsidP="00C35B01">
      <w:pPr>
        <w:rPr>
          <w:rFonts w:ascii="Verdana" w:eastAsia="Times New Roman" w:hAnsi="Verdana"/>
          <w:sz w:val="24"/>
          <w:szCs w:val="24"/>
        </w:rPr>
      </w:pPr>
    </w:p>
    <w:p w14:paraId="08767CBB" w14:textId="54B27E0A" w:rsidR="00394EA8" w:rsidRDefault="001F3C7C" w:rsidP="00046AD3">
      <w:pPr>
        <w:rPr>
          <w:rFonts w:ascii="Arial" w:hAnsi="Arial" w:cs="Arial"/>
          <w:sz w:val="28"/>
          <w:szCs w:val="28"/>
        </w:rPr>
      </w:pPr>
      <w:r w:rsidRPr="001F3C7C">
        <w:rPr>
          <w:rFonts w:ascii="Arial" w:hAnsi="Arial" w:cs="Arial"/>
          <w:sz w:val="28"/>
          <w:szCs w:val="28"/>
        </w:rPr>
        <w:t>The Parish Council would like to take this opportunity to wish all the residents of Ingestre and Tixall a very happy and peaceful Christmas and New Year.</w:t>
      </w:r>
    </w:p>
    <w:p w14:paraId="5E9A2B4F" w14:textId="5B7C6232" w:rsidR="009B6EBC" w:rsidRDefault="009B6EBC" w:rsidP="009B6EBC">
      <w:pPr>
        <w:jc w:val="center"/>
        <w:rPr>
          <w:rFonts w:ascii="Arial" w:hAnsi="Arial" w:cs="Arial"/>
          <w:sz w:val="28"/>
          <w:szCs w:val="28"/>
        </w:rPr>
      </w:pPr>
      <w:r>
        <w:rPr>
          <w:noProof/>
        </w:rPr>
        <w:drawing>
          <wp:inline distT="0" distB="0" distL="0" distR="0" wp14:anchorId="4DCFF29A" wp14:editId="7289E3E5">
            <wp:extent cx="5495925" cy="2905125"/>
            <wp:effectExtent l="0" t="0" r="9525" b="9525"/>
            <wp:docPr id="1" name="Picture 1" descr="merry-christmas-pictures-free-i9jzwbsf - The Chace Care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ry-christmas-pictures-free-i9jzwbsf - The Chace Care Hom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95925" cy="2905125"/>
                    </a:xfrm>
                    <a:prstGeom prst="rect">
                      <a:avLst/>
                    </a:prstGeom>
                    <a:noFill/>
                    <a:ln>
                      <a:noFill/>
                    </a:ln>
                  </pic:spPr>
                </pic:pic>
              </a:graphicData>
            </a:graphic>
          </wp:inline>
        </w:drawing>
      </w:r>
    </w:p>
    <w:p w14:paraId="63F2F95C" w14:textId="77777777" w:rsidR="009B6EBC" w:rsidRDefault="009B6EBC" w:rsidP="00046AD3">
      <w:pPr>
        <w:rPr>
          <w:rFonts w:ascii="Arial" w:hAnsi="Arial" w:cs="Arial"/>
          <w:sz w:val="28"/>
          <w:szCs w:val="28"/>
        </w:rPr>
      </w:pPr>
    </w:p>
    <w:p w14:paraId="0ACB1EE2" w14:textId="2D6C75EE" w:rsidR="00235C1D" w:rsidRDefault="00235C1D" w:rsidP="001F3C7C">
      <w:pPr>
        <w:jc w:val="center"/>
        <w:rPr>
          <w:rFonts w:ascii="Arial" w:hAnsi="Arial" w:cs="Arial"/>
          <w:sz w:val="28"/>
          <w:szCs w:val="28"/>
        </w:rPr>
      </w:pPr>
    </w:p>
    <w:p w14:paraId="34F4FD49" w14:textId="1E32F1C4" w:rsidR="00235C1D" w:rsidRPr="001F3C7C" w:rsidRDefault="00235C1D" w:rsidP="001F3C7C">
      <w:pPr>
        <w:jc w:val="center"/>
        <w:rPr>
          <w:rFonts w:ascii="Arial" w:hAnsi="Arial" w:cs="Arial"/>
          <w:sz w:val="28"/>
          <w:szCs w:val="28"/>
        </w:rPr>
      </w:pPr>
    </w:p>
    <w:p w14:paraId="264D4631" w14:textId="306C25F9" w:rsidR="00394EA8" w:rsidRDefault="00394EA8" w:rsidP="001F3C7C">
      <w:pPr>
        <w:jc w:val="center"/>
        <w:rPr>
          <w:rFonts w:ascii="Arial" w:hAnsi="Arial" w:cs="Arial"/>
          <w:i/>
          <w:iCs/>
          <w:sz w:val="16"/>
          <w:szCs w:val="16"/>
        </w:rPr>
      </w:pPr>
    </w:p>
    <w:p w14:paraId="1C0D2F7E" w14:textId="2ECE0CEC" w:rsidR="00806BD5" w:rsidRPr="00D01109" w:rsidRDefault="00A70D88" w:rsidP="00CE63FE">
      <w:pPr>
        <w:rPr>
          <w:rFonts w:ascii="Arial" w:hAnsi="Arial" w:cs="Arial"/>
        </w:rPr>
      </w:pPr>
      <w:r w:rsidRPr="00D01109">
        <w:rPr>
          <w:rFonts w:ascii="Arial" w:hAnsi="Arial" w:cs="Arial"/>
          <w:i/>
          <w:iCs/>
          <w:sz w:val="16"/>
          <w:szCs w:val="16"/>
        </w:rPr>
        <w:t xml:space="preserve">Every endeavour has been made to ensure information contained in this </w:t>
      </w:r>
      <w:proofErr w:type="spellStart"/>
      <w:r w:rsidRPr="00D01109">
        <w:rPr>
          <w:rFonts w:ascii="Arial" w:hAnsi="Arial" w:cs="Arial"/>
          <w:i/>
          <w:iCs/>
          <w:sz w:val="16"/>
          <w:szCs w:val="16"/>
        </w:rPr>
        <w:t>Newsheet</w:t>
      </w:r>
      <w:proofErr w:type="spellEnd"/>
      <w:r w:rsidRPr="00D01109">
        <w:rPr>
          <w:rFonts w:ascii="Arial" w:hAnsi="Arial" w:cs="Arial"/>
          <w:i/>
          <w:iCs/>
          <w:sz w:val="16"/>
          <w:szCs w:val="16"/>
        </w:rPr>
        <w:t xml:space="preserve"> is correct at the time of production.</w:t>
      </w:r>
      <w:r w:rsidR="007C7E8C" w:rsidRPr="00D01109">
        <w:rPr>
          <w:rFonts w:ascii="Arial" w:hAnsi="Arial" w:cs="Arial"/>
        </w:rPr>
        <w:t xml:space="preserve"> </w:t>
      </w:r>
    </w:p>
    <w:sectPr w:rsidR="00806BD5" w:rsidRPr="00D01109" w:rsidSect="008723EF">
      <w:footerReference w:type="default" r:id="rId39"/>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C9C11" w14:textId="77777777" w:rsidR="00F549A2" w:rsidRDefault="00F549A2" w:rsidP="00C23C1E">
      <w:pPr>
        <w:spacing w:after="0" w:line="240" w:lineRule="auto"/>
      </w:pPr>
      <w:r>
        <w:separator/>
      </w:r>
    </w:p>
  </w:endnote>
  <w:endnote w:type="continuationSeparator" w:id="0">
    <w:p w14:paraId="64C4141B" w14:textId="77777777" w:rsidR="00F549A2" w:rsidRDefault="00F549A2"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2981B" w14:textId="77777777" w:rsidR="00F549A2" w:rsidRDefault="00F549A2" w:rsidP="00C23C1E">
      <w:pPr>
        <w:spacing w:after="0" w:line="240" w:lineRule="auto"/>
      </w:pPr>
      <w:r>
        <w:separator/>
      </w:r>
    </w:p>
  </w:footnote>
  <w:footnote w:type="continuationSeparator" w:id="0">
    <w:p w14:paraId="49BEE4D2" w14:textId="77777777" w:rsidR="00F549A2" w:rsidRDefault="00F549A2" w:rsidP="00C2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E09"/>
    <w:multiLevelType w:val="multilevel"/>
    <w:tmpl w:val="3BE2B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077D6"/>
    <w:multiLevelType w:val="hybridMultilevel"/>
    <w:tmpl w:val="2708DE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555327C"/>
    <w:multiLevelType w:val="multilevel"/>
    <w:tmpl w:val="1EDE8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30746"/>
    <w:multiLevelType w:val="multilevel"/>
    <w:tmpl w:val="53EA8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55DA8"/>
    <w:multiLevelType w:val="hybridMultilevel"/>
    <w:tmpl w:val="61F0BAF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928481E"/>
    <w:multiLevelType w:val="hybridMultilevel"/>
    <w:tmpl w:val="1486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07662C"/>
    <w:multiLevelType w:val="hybridMultilevel"/>
    <w:tmpl w:val="E61E91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01D2718"/>
    <w:multiLevelType w:val="hybridMultilevel"/>
    <w:tmpl w:val="F132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9F6E79"/>
    <w:multiLevelType w:val="hybridMultilevel"/>
    <w:tmpl w:val="D7961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B009B2"/>
    <w:multiLevelType w:val="hybridMultilevel"/>
    <w:tmpl w:val="46708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244460"/>
    <w:multiLevelType w:val="hybridMultilevel"/>
    <w:tmpl w:val="2F12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B217AA"/>
    <w:multiLevelType w:val="hybridMultilevel"/>
    <w:tmpl w:val="299ED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9107A1"/>
    <w:multiLevelType w:val="hybridMultilevel"/>
    <w:tmpl w:val="93163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832943"/>
    <w:multiLevelType w:val="multilevel"/>
    <w:tmpl w:val="5D2A8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2D24DA"/>
    <w:multiLevelType w:val="hybridMultilevel"/>
    <w:tmpl w:val="7ED2E2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3671339"/>
    <w:multiLevelType w:val="hybridMultilevel"/>
    <w:tmpl w:val="34EE0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490624"/>
    <w:multiLevelType w:val="multilevel"/>
    <w:tmpl w:val="A79C7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1770B2"/>
    <w:multiLevelType w:val="hybridMultilevel"/>
    <w:tmpl w:val="39C48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B41013"/>
    <w:multiLevelType w:val="hybridMultilevel"/>
    <w:tmpl w:val="C6706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D63451"/>
    <w:multiLevelType w:val="hybridMultilevel"/>
    <w:tmpl w:val="775A5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0B49D2"/>
    <w:multiLevelType w:val="hybridMultilevel"/>
    <w:tmpl w:val="0AF2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7236E"/>
    <w:multiLevelType w:val="hybridMultilevel"/>
    <w:tmpl w:val="1F0EC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7F3503"/>
    <w:multiLevelType w:val="hybridMultilevel"/>
    <w:tmpl w:val="F9A247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629D7B41"/>
    <w:multiLevelType w:val="hybridMultilevel"/>
    <w:tmpl w:val="8A9E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612B0B"/>
    <w:multiLevelType w:val="hybridMultilevel"/>
    <w:tmpl w:val="9FEA7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EE7585"/>
    <w:multiLevelType w:val="hybridMultilevel"/>
    <w:tmpl w:val="94E47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A605E"/>
    <w:multiLevelType w:val="hybridMultilevel"/>
    <w:tmpl w:val="6BF2C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BC014F"/>
    <w:multiLevelType w:val="hybridMultilevel"/>
    <w:tmpl w:val="E0EA11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77ED0F32"/>
    <w:multiLevelType w:val="hybridMultilevel"/>
    <w:tmpl w:val="469E8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577975"/>
    <w:multiLevelType w:val="multilevel"/>
    <w:tmpl w:val="7AEC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A95E7C"/>
    <w:multiLevelType w:val="hybridMultilevel"/>
    <w:tmpl w:val="11CE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A16249"/>
    <w:multiLevelType w:val="hybridMultilevel"/>
    <w:tmpl w:val="864EF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4"/>
  </w:num>
  <w:num w:numId="2">
    <w:abstractNumId w:val="18"/>
  </w:num>
  <w:num w:numId="3">
    <w:abstractNumId w:val="9"/>
  </w:num>
  <w:num w:numId="4">
    <w:abstractNumId w:val="7"/>
  </w:num>
  <w:num w:numId="5">
    <w:abstractNumId w:val="10"/>
  </w:num>
  <w:num w:numId="6">
    <w:abstractNumId w:val="8"/>
  </w:num>
  <w:num w:numId="7">
    <w:abstractNumId w:val="17"/>
  </w:num>
  <w:num w:numId="8">
    <w:abstractNumId w:val="12"/>
  </w:num>
  <w:num w:numId="9">
    <w:abstractNumId w:val="27"/>
  </w:num>
  <w:num w:numId="10">
    <w:abstractNumId w:val="26"/>
  </w:num>
  <w:num w:numId="11">
    <w:abstractNumId w:val="30"/>
  </w:num>
  <w:num w:numId="12">
    <w:abstractNumId w:val="11"/>
  </w:num>
  <w:num w:numId="13">
    <w:abstractNumId w:val="15"/>
  </w:num>
  <w:num w:numId="14">
    <w:abstractNumId w:val="28"/>
  </w:num>
  <w:num w:numId="15">
    <w:abstractNumId w:val="23"/>
  </w:num>
  <w:num w:numId="16">
    <w:abstractNumId w:val="21"/>
  </w:num>
  <w:num w:numId="17">
    <w:abstractNumId w:val="20"/>
  </w:num>
  <w:num w:numId="18">
    <w:abstractNumId w:val="25"/>
  </w:num>
  <w:num w:numId="19">
    <w:abstractNumId w:val="1"/>
  </w:num>
  <w:num w:numId="20">
    <w:abstractNumId w:val="29"/>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9"/>
  </w:num>
  <w:num w:numId="24">
    <w:abstractNumId w:val="22"/>
  </w:num>
  <w:num w:numId="25">
    <w:abstractNumId w:val="16"/>
  </w:num>
  <w:num w:numId="26">
    <w:abstractNumId w:val="6"/>
  </w:num>
  <w:num w:numId="27">
    <w:abstractNumId w:val="14"/>
  </w:num>
  <w:num w:numId="28">
    <w:abstractNumId w:val="5"/>
  </w:num>
  <w:num w:numId="29">
    <w:abstractNumId w:val="13"/>
  </w:num>
  <w:num w:numId="30">
    <w:abstractNumId w:val="3"/>
  </w:num>
  <w:num w:numId="31">
    <w:abstractNumId w:val="2"/>
  </w:num>
  <w:num w:numId="32">
    <w:abstractNumId w:val="0"/>
  </w:num>
  <w:num w:numId="33">
    <w:abstractNumId w:val="31"/>
  </w:num>
  <w:num w:numId="34">
    <w:abstractNumId w:val="3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11E8A"/>
    <w:rsid w:val="00015A36"/>
    <w:rsid w:val="000169D3"/>
    <w:rsid w:val="00016AD6"/>
    <w:rsid w:val="0002206E"/>
    <w:rsid w:val="00025358"/>
    <w:rsid w:val="00046AD3"/>
    <w:rsid w:val="000470C7"/>
    <w:rsid w:val="00061900"/>
    <w:rsid w:val="00070792"/>
    <w:rsid w:val="00071EA8"/>
    <w:rsid w:val="000727AC"/>
    <w:rsid w:val="00073DA9"/>
    <w:rsid w:val="000900B8"/>
    <w:rsid w:val="000A070E"/>
    <w:rsid w:val="000A3608"/>
    <w:rsid w:val="000A63CC"/>
    <w:rsid w:val="000B0A3E"/>
    <w:rsid w:val="000D321D"/>
    <w:rsid w:val="000F1B82"/>
    <w:rsid w:val="000F24E3"/>
    <w:rsid w:val="000F6B9E"/>
    <w:rsid w:val="00101D41"/>
    <w:rsid w:val="001108DF"/>
    <w:rsid w:val="00117DCA"/>
    <w:rsid w:val="0012169C"/>
    <w:rsid w:val="00135A44"/>
    <w:rsid w:val="00146CCE"/>
    <w:rsid w:val="001520E6"/>
    <w:rsid w:val="001534BC"/>
    <w:rsid w:val="0018191B"/>
    <w:rsid w:val="001A41D5"/>
    <w:rsid w:val="001A53FB"/>
    <w:rsid w:val="001C2C35"/>
    <w:rsid w:val="001D6833"/>
    <w:rsid w:val="001F3C7C"/>
    <w:rsid w:val="0020166B"/>
    <w:rsid w:val="002238ED"/>
    <w:rsid w:val="00235C1D"/>
    <w:rsid w:val="002402CA"/>
    <w:rsid w:val="002406DC"/>
    <w:rsid w:val="00253A35"/>
    <w:rsid w:val="002632E9"/>
    <w:rsid w:val="002707DA"/>
    <w:rsid w:val="002758B1"/>
    <w:rsid w:val="0028747A"/>
    <w:rsid w:val="00293917"/>
    <w:rsid w:val="002A089C"/>
    <w:rsid w:val="002A1722"/>
    <w:rsid w:val="002A40DE"/>
    <w:rsid w:val="002C7872"/>
    <w:rsid w:val="002D0F94"/>
    <w:rsid w:val="002D49C3"/>
    <w:rsid w:val="002E60BC"/>
    <w:rsid w:val="002F717A"/>
    <w:rsid w:val="00311873"/>
    <w:rsid w:val="0034118B"/>
    <w:rsid w:val="00341331"/>
    <w:rsid w:val="003457CA"/>
    <w:rsid w:val="00346D85"/>
    <w:rsid w:val="00363194"/>
    <w:rsid w:val="003817E9"/>
    <w:rsid w:val="00383614"/>
    <w:rsid w:val="00394EA8"/>
    <w:rsid w:val="003A216E"/>
    <w:rsid w:val="003A752A"/>
    <w:rsid w:val="003B37A0"/>
    <w:rsid w:val="003C452E"/>
    <w:rsid w:val="003C7DCD"/>
    <w:rsid w:val="003E171A"/>
    <w:rsid w:val="003E2AD5"/>
    <w:rsid w:val="004019C3"/>
    <w:rsid w:val="00425A10"/>
    <w:rsid w:val="0043619C"/>
    <w:rsid w:val="00441F71"/>
    <w:rsid w:val="0044281D"/>
    <w:rsid w:val="00442A85"/>
    <w:rsid w:val="00446D83"/>
    <w:rsid w:val="004510E4"/>
    <w:rsid w:val="0046122A"/>
    <w:rsid w:val="00467EC3"/>
    <w:rsid w:val="00470338"/>
    <w:rsid w:val="004858B0"/>
    <w:rsid w:val="004A19A9"/>
    <w:rsid w:val="004A482A"/>
    <w:rsid w:val="004A5A78"/>
    <w:rsid w:val="004C35EA"/>
    <w:rsid w:val="004D0787"/>
    <w:rsid w:val="00512F39"/>
    <w:rsid w:val="00515A05"/>
    <w:rsid w:val="0052104B"/>
    <w:rsid w:val="005342D6"/>
    <w:rsid w:val="00550BB6"/>
    <w:rsid w:val="00553163"/>
    <w:rsid w:val="00586E0C"/>
    <w:rsid w:val="005910AA"/>
    <w:rsid w:val="005953D6"/>
    <w:rsid w:val="005A1BC6"/>
    <w:rsid w:val="005C777A"/>
    <w:rsid w:val="005E6B2C"/>
    <w:rsid w:val="00602839"/>
    <w:rsid w:val="0061468A"/>
    <w:rsid w:val="00622DF4"/>
    <w:rsid w:val="00631648"/>
    <w:rsid w:val="0064690D"/>
    <w:rsid w:val="00650069"/>
    <w:rsid w:val="0065746A"/>
    <w:rsid w:val="0067173F"/>
    <w:rsid w:val="0068482A"/>
    <w:rsid w:val="00696E13"/>
    <w:rsid w:val="006A1C94"/>
    <w:rsid w:val="006A20C7"/>
    <w:rsid w:val="006A45EE"/>
    <w:rsid w:val="006A7C77"/>
    <w:rsid w:val="006B719A"/>
    <w:rsid w:val="006C262D"/>
    <w:rsid w:val="007119AB"/>
    <w:rsid w:val="00713785"/>
    <w:rsid w:val="0072011B"/>
    <w:rsid w:val="0072797A"/>
    <w:rsid w:val="00734BBE"/>
    <w:rsid w:val="00743242"/>
    <w:rsid w:val="00752B2D"/>
    <w:rsid w:val="00761DFE"/>
    <w:rsid w:val="007662D9"/>
    <w:rsid w:val="00777068"/>
    <w:rsid w:val="007A4061"/>
    <w:rsid w:val="007C7E8C"/>
    <w:rsid w:val="007D2030"/>
    <w:rsid w:val="007D48E7"/>
    <w:rsid w:val="007D709B"/>
    <w:rsid w:val="007F628A"/>
    <w:rsid w:val="007F7A8D"/>
    <w:rsid w:val="00806BD5"/>
    <w:rsid w:val="00806D4B"/>
    <w:rsid w:val="00816D0D"/>
    <w:rsid w:val="0082033A"/>
    <w:rsid w:val="00822EC4"/>
    <w:rsid w:val="00834182"/>
    <w:rsid w:val="00847661"/>
    <w:rsid w:val="00854E17"/>
    <w:rsid w:val="00865A5E"/>
    <w:rsid w:val="008723EF"/>
    <w:rsid w:val="00873CDD"/>
    <w:rsid w:val="008860C7"/>
    <w:rsid w:val="00895E8A"/>
    <w:rsid w:val="008A5C0F"/>
    <w:rsid w:val="008B1A71"/>
    <w:rsid w:val="008B7A4D"/>
    <w:rsid w:val="008C57BF"/>
    <w:rsid w:val="008C70EE"/>
    <w:rsid w:val="008E6877"/>
    <w:rsid w:val="008F4B6A"/>
    <w:rsid w:val="0090774E"/>
    <w:rsid w:val="00935F3E"/>
    <w:rsid w:val="00942219"/>
    <w:rsid w:val="00952DF2"/>
    <w:rsid w:val="00956995"/>
    <w:rsid w:val="00961704"/>
    <w:rsid w:val="009634F9"/>
    <w:rsid w:val="009B6EBC"/>
    <w:rsid w:val="009C6CD6"/>
    <w:rsid w:val="00A02653"/>
    <w:rsid w:val="00A112BF"/>
    <w:rsid w:val="00A16B09"/>
    <w:rsid w:val="00A243DE"/>
    <w:rsid w:val="00A264CE"/>
    <w:rsid w:val="00A45B6B"/>
    <w:rsid w:val="00A70D88"/>
    <w:rsid w:val="00AA6117"/>
    <w:rsid w:val="00AB651B"/>
    <w:rsid w:val="00AD0D80"/>
    <w:rsid w:val="00AD31ED"/>
    <w:rsid w:val="00AE65D6"/>
    <w:rsid w:val="00AF1C49"/>
    <w:rsid w:val="00B13653"/>
    <w:rsid w:val="00B15439"/>
    <w:rsid w:val="00B244BF"/>
    <w:rsid w:val="00B34284"/>
    <w:rsid w:val="00B35FC3"/>
    <w:rsid w:val="00B4577E"/>
    <w:rsid w:val="00B77F15"/>
    <w:rsid w:val="00B82F51"/>
    <w:rsid w:val="00B8379C"/>
    <w:rsid w:val="00B83BCD"/>
    <w:rsid w:val="00B926C4"/>
    <w:rsid w:val="00B96990"/>
    <w:rsid w:val="00BA6B28"/>
    <w:rsid w:val="00BB15D4"/>
    <w:rsid w:val="00BB2BD8"/>
    <w:rsid w:val="00BE07CF"/>
    <w:rsid w:val="00BF2FF6"/>
    <w:rsid w:val="00BF3232"/>
    <w:rsid w:val="00C157CC"/>
    <w:rsid w:val="00C23C1E"/>
    <w:rsid w:val="00C35B01"/>
    <w:rsid w:val="00C36481"/>
    <w:rsid w:val="00C36DF7"/>
    <w:rsid w:val="00C65D5B"/>
    <w:rsid w:val="00C66EBE"/>
    <w:rsid w:val="00C725F8"/>
    <w:rsid w:val="00C77A18"/>
    <w:rsid w:val="00C8463D"/>
    <w:rsid w:val="00C908EF"/>
    <w:rsid w:val="00CB0044"/>
    <w:rsid w:val="00CB4FBD"/>
    <w:rsid w:val="00CB7D03"/>
    <w:rsid w:val="00CD0003"/>
    <w:rsid w:val="00CD44AF"/>
    <w:rsid w:val="00CE63FE"/>
    <w:rsid w:val="00CF3948"/>
    <w:rsid w:val="00CF3C63"/>
    <w:rsid w:val="00D01109"/>
    <w:rsid w:val="00D05E4B"/>
    <w:rsid w:val="00D075D8"/>
    <w:rsid w:val="00D13758"/>
    <w:rsid w:val="00D153E9"/>
    <w:rsid w:val="00D31BE2"/>
    <w:rsid w:val="00D445C0"/>
    <w:rsid w:val="00D65168"/>
    <w:rsid w:val="00D67C42"/>
    <w:rsid w:val="00D740BB"/>
    <w:rsid w:val="00D90346"/>
    <w:rsid w:val="00DD1399"/>
    <w:rsid w:val="00DD2C48"/>
    <w:rsid w:val="00E01993"/>
    <w:rsid w:val="00E03BA3"/>
    <w:rsid w:val="00E070F8"/>
    <w:rsid w:val="00E21DBE"/>
    <w:rsid w:val="00E33322"/>
    <w:rsid w:val="00E42EEC"/>
    <w:rsid w:val="00E72200"/>
    <w:rsid w:val="00EC32CE"/>
    <w:rsid w:val="00ED199F"/>
    <w:rsid w:val="00ED55DA"/>
    <w:rsid w:val="00ED667E"/>
    <w:rsid w:val="00ED69F0"/>
    <w:rsid w:val="00ED6D5C"/>
    <w:rsid w:val="00EE04B3"/>
    <w:rsid w:val="00EE44F1"/>
    <w:rsid w:val="00EF04E7"/>
    <w:rsid w:val="00F069CC"/>
    <w:rsid w:val="00F07DD1"/>
    <w:rsid w:val="00F14F56"/>
    <w:rsid w:val="00F25746"/>
    <w:rsid w:val="00F27C5F"/>
    <w:rsid w:val="00F34387"/>
    <w:rsid w:val="00F36699"/>
    <w:rsid w:val="00F500BC"/>
    <w:rsid w:val="00F549A2"/>
    <w:rsid w:val="00F62E11"/>
    <w:rsid w:val="00F66F4A"/>
    <w:rsid w:val="00F7328E"/>
    <w:rsid w:val="00FC141B"/>
    <w:rsid w:val="00FC53DC"/>
    <w:rsid w:val="00FC5A2C"/>
    <w:rsid w:val="00FE103D"/>
    <w:rsid w:val="00FE5DDB"/>
    <w:rsid w:val="00FE6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semiHidden/>
    <w:unhideWhenUsed/>
    <w:qFormat/>
    <w:rsid w:val="00BB2B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 w:type="character" w:customStyle="1" w:styleId="Heading2Char">
    <w:name w:val="Heading 2 Char"/>
    <w:basedOn w:val="DefaultParagraphFont"/>
    <w:link w:val="Heading2"/>
    <w:uiPriority w:val="9"/>
    <w:semiHidden/>
    <w:rsid w:val="00BB2BD8"/>
    <w:rPr>
      <w:rFonts w:asciiTheme="majorHAnsi" w:eastAsiaTheme="majorEastAsia" w:hAnsiTheme="majorHAnsi" w:cstheme="majorBidi"/>
      <w:color w:val="365F91" w:themeColor="accent1" w:themeShade="BF"/>
      <w:sz w:val="26"/>
      <w:szCs w:val="26"/>
    </w:rPr>
  </w:style>
  <w:style w:type="paragraph" w:customStyle="1" w:styleId="gdp">
    <w:name w:val="gd_p"/>
    <w:basedOn w:val="Normal"/>
    <w:uiPriority w:val="99"/>
    <w:semiHidden/>
    <w:rsid w:val="00956995"/>
    <w:pPr>
      <w:spacing w:before="100" w:beforeAutospacing="1" w:after="100" w:afterAutospacing="1" w:line="240" w:lineRule="auto"/>
    </w:pPr>
    <w:rPr>
      <w:rFonts w:ascii="Calibri" w:hAnsi="Calibri" w:cs="Calibri"/>
      <w:lang w:eastAsia="en-GB"/>
    </w:rPr>
  </w:style>
  <w:style w:type="paragraph" w:customStyle="1" w:styleId="xxxxxxxxxxxxxxxxxxxxxxxxxxxxxxxxxxxxxxxxxxp1">
    <w:name w:val="x_x_x_x_x_x_x_x_x_x_x_x_x_x_x_x_x_x_x_x_x_x_x_x_x_x_x_x_x_x_x_x_x_x_x_x_x_x_x_x_x_x_p1"/>
    <w:basedOn w:val="Normal"/>
    <w:rsid w:val="002238ED"/>
    <w:pPr>
      <w:spacing w:before="100" w:beforeAutospacing="1" w:after="100" w:afterAutospacing="1" w:line="240" w:lineRule="auto"/>
    </w:pPr>
    <w:rPr>
      <w:rFonts w:ascii="Calibri" w:hAnsi="Calibri" w:cs="Calibri"/>
      <w:lang w:eastAsia="en-GB"/>
    </w:rPr>
  </w:style>
  <w:style w:type="character" w:customStyle="1" w:styleId="xxxxxxxxxxxxxxxxxxxnormaltextrun">
    <w:name w:val="x_x_x_x_x_x_x_x_x_x_x_x_x_x_x_x_x_x_x_normaltextrun"/>
    <w:basedOn w:val="DefaultParagraphFont"/>
    <w:rsid w:val="002238ED"/>
  </w:style>
  <w:style w:type="character" w:customStyle="1" w:styleId="xxxxxxxxxxxxxxxxxxxeop">
    <w:name w:val="x_x_x_x_x_x_x_x_x_x_x_x_x_x_x_x_x_x_x_eop"/>
    <w:basedOn w:val="DefaultParagraphFont"/>
    <w:rsid w:val="002238ED"/>
  </w:style>
  <w:style w:type="character" w:customStyle="1" w:styleId="apple-tab-span">
    <w:name w:val="apple-tab-span"/>
    <w:basedOn w:val="DefaultParagraphFont"/>
    <w:rsid w:val="000F6B9E"/>
  </w:style>
  <w:style w:type="paragraph" w:customStyle="1" w:styleId="xxxxxxxxxxxxxxxxxxxxxxxxxxxxxxxxxxxxxxxxxp1">
    <w:name w:val="xxxxxxxxxxxxxxxxxxxxxxxxxxxxxxxxxxxxxxxxxp1"/>
    <w:basedOn w:val="Normal"/>
    <w:rsid w:val="00D740BB"/>
    <w:pPr>
      <w:spacing w:before="100" w:beforeAutospacing="1" w:after="100" w:afterAutospacing="1" w:line="240" w:lineRule="auto"/>
    </w:pPr>
    <w:rPr>
      <w:rFonts w:ascii="Calibri" w:hAnsi="Calibri" w:cs="Calibri"/>
      <w:lang w:eastAsia="en-GB"/>
    </w:rPr>
  </w:style>
  <w:style w:type="paragraph" w:styleId="PlainText">
    <w:name w:val="Plain Text"/>
    <w:basedOn w:val="Normal"/>
    <w:link w:val="PlainTextChar"/>
    <w:uiPriority w:val="99"/>
    <w:semiHidden/>
    <w:unhideWhenUsed/>
    <w:rsid w:val="00B244B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244B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66222997">
      <w:bodyDiv w:val="1"/>
      <w:marLeft w:val="0"/>
      <w:marRight w:val="0"/>
      <w:marTop w:val="0"/>
      <w:marBottom w:val="0"/>
      <w:divBdr>
        <w:top w:val="none" w:sz="0" w:space="0" w:color="auto"/>
        <w:left w:val="none" w:sz="0" w:space="0" w:color="auto"/>
        <w:bottom w:val="none" w:sz="0" w:space="0" w:color="auto"/>
        <w:right w:val="none" w:sz="0" w:space="0" w:color="auto"/>
      </w:divBdr>
    </w:div>
    <w:div w:id="99490301">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04429686">
      <w:bodyDiv w:val="1"/>
      <w:marLeft w:val="0"/>
      <w:marRight w:val="0"/>
      <w:marTop w:val="0"/>
      <w:marBottom w:val="0"/>
      <w:divBdr>
        <w:top w:val="none" w:sz="0" w:space="0" w:color="auto"/>
        <w:left w:val="none" w:sz="0" w:space="0" w:color="auto"/>
        <w:bottom w:val="none" w:sz="0" w:space="0" w:color="auto"/>
        <w:right w:val="none" w:sz="0" w:space="0" w:color="auto"/>
      </w:divBdr>
    </w:div>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161939830">
      <w:bodyDiv w:val="1"/>
      <w:marLeft w:val="0"/>
      <w:marRight w:val="0"/>
      <w:marTop w:val="0"/>
      <w:marBottom w:val="0"/>
      <w:divBdr>
        <w:top w:val="none" w:sz="0" w:space="0" w:color="auto"/>
        <w:left w:val="none" w:sz="0" w:space="0" w:color="auto"/>
        <w:bottom w:val="none" w:sz="0" w:space="0" w:color="auto"/>
        <w:right w:val="none" w:sz="0" w:space="0" w:color="auto"/>
      </w:divBdr>
    </w:div>
    <w:div w:id="174812744">
      <w:bodyDiv w:val="1"/>
      <w:marLeft w:val="0"/>
      <w:marRight w:val="0"/>
      <w:marTop w:val="0"/>
      <w:marBottom w:val="0"/>
      <w:divBdr>
        <w:top w:val="none" w:sz="0" w:space="0" w:color="auto"/>
        <w:left w:val="none" w:sz="0" w:space="0" w:color="auto"/>
        <w:bottom w:val="none" w:sz="0" w:space="0" w:color="auto"/>
        <w:right w:val="none" w:sz="0" w:space="0" w:color="auto"/>
      </w:divBdr>
    </w:div>
    <w:div w:id="216746839">
      <w:bodyDiv w:val="1"/>
      <w:marLeft w:val="0"/>
      <w:marRight w:val="0"/>
      <w:marTop w:val="0"/>
      <w:marBottom w:val="0"/>
      <w:divBdr>
        <w:top w:val="none" w:sz="0" w:space="0" w:color="auto"/>
        <w:left w:val="none" w:sz="0" w:space="0" w:color="auto"/>
        <w:bottom w:val="none" w:sz="0" w:space="0" w:color="auto"/>
        <w:right w:val="none" w:sz="0" w:space="0" w:color="auto"/>
      </w:divBdr>
    </w:div>
    <w:div w:id="303317801">
      <w:bodyDiv w:val="1"/>
      <w:marLeft w:val="0"/>
      <w:marRight w:val="0"/>
      <w:marTop w:val="0"/>
      <w:marBottom w:val="0"/>
      <w:divBdr>
        <w:top w:val="none" w:sz="0" w:space="0" w:color="auto"/>
        <w:left w:val="none" w:sz="0" w:space="0" w:color="auto"/>
        <w:bottom w:val="none" w:sz="0" w:space="0" w:color="auto"/>
        <w:right w:val="none" w:sz="0" w:space="0" w:color="auto"/>
      </w:divBdr>
    </w:div>
    <w:div w:id="318776905">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371659056">
      <w:bodyDiv w:val="1"/>
      <w:marLeft w:val="0"/>
      <w:marRight w:val="0"/>
      <w:marTop w:val="0"/>
      <w:marBottom w:val="0"/>
      <w:divBdr>
        <w:top w:val="none" w:sz="0" w:space="0" w:color="auto"/>
        <w:left w:val="none" w:sz="0" w:space="0" w:color="auto"/>
        <w:bottom w:val="none" w:sz="0" w:space="0" w:color="auto"/>
        <w:right w:val="none" w:sz="0" w:space="0" w:color="auto"/>
      </w:divBdr>
    </w:div>
    <w:div w:id="379982230">
      <w:bodyDiv w:val="1"/>
      <w:marLeft w:val="0"/>
      <w:marRight w:val="0"/>
      <w:marTop w:val="0"/>
      <w:marBottom w:val="0"/>
      <w:divBdr>
        <w:top w:val="none" w:sz="0" w:space="0" w:color="auto"/>
        <w:left w:val="none" w:sz="0" w:space="0" w:color="auto"/>
        <w:bottom w:val="none" w:sz="0" w:space="0" w:color="auto"/>
        <w:right w:val="none" w:sz="0" w:space="0" w:color="auto"/>
      </w:divBdr>
    </w:div>
    <w:div w:id="388962056">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458689752">
      <w:bodyDiv w:val="1"/>
      <w:marLeft w:val="0"/>
      <w:marRight w:val="0"/>
      <w:marTop w:val="0"/>
      <w:marBottom w:val="0"/>
      <w:divBdr>
        <w:top w:val="none" w:sz="0" w:space="0" w:color="auto"/>
        <w:left w:val="none" w:sz="0" w:space="0" w:color="auto"/>
        <w:bottom w:val="none" w:sz="0" w:space="0" w:color="auto"/>
        <w:right w:val="none" w:sz="0" w:space="0" w:color="auto"/>
      </w:divBdr>
    </w:div>
    <w:div w:id="531845147">
      <w:bodyDiv w:val="1"/>
      <w:marLeft w:val="0"/>
      <w:marRight w:val="0"/>
      <w:marTop w:val="0"/>
      <w:marBottom w:val="0"/>
      <w:divBdr>
        <w:top w:val="none" w:sz="0" w:space="0" w:color="auto"/>
        <w:left w:val="none" w:sz="0" w:space="0" w:color="auto"/>
        <w:bottom w:val="none" w:sz="0" w:space="0" w:color="auto"/>
        <w:right w:val="none" w:sz="0" w:space="0" w:color="auto"/>
      </w:divBdr>
    </w:div>
    <w:div w:id="534392190">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591476583">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52299896">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675959417">
      <w:bodyDiv w:val="1"/>
      <w:marLeft w:val="0"/>
      <w:marRight w:val="0"/>
      <w:marTop w:val="0"/>
      <w:marBottom w:val="0"/>
      <w:divBdr>
        <w:top w:val="none" w:sz="0" w:space="0" w:color="auto"/>
        <w:left w:val="none" w:sz="0" w:space="0" w:color="auto"/>
        <w:bottom w:val="none" w:sz="0" w:space="0" w:color="auto"/>
        <w:right w:val="none" w:sz="0" w:space="0" w:color="auto"/>
      </w:divBdr>
    </w:div>
    <w:div w:id="684285935">
      <w:bodyDiv w:val="1"/>
      <w:marLeft w:val="0"/>
      <w:marRight w:val="0"/>
      <w:marTop w:val="0"/>
      <w:marBottom w:val="0"/>
      <w:divBdr>
        <w:top w:val="none" w:sz="0" w:space="0" w:color="auto"/>
        <w:left w:val="none" w:sz="0" w:space="0" w:color="auto"/>
        <w:bottom w:val="none" w:sz="0" w:space="0" w:color="auto"/>
        <w:right w:val="none" w:sz="0" w:space="0" w:color="auto"/>
      </w:divBdr>
      <w:divsChild>
        <w:div w:id="646085315">
          <w:marLeft w:val="0"/>
          <w:marRight w:val="0"/>
          <w:marTop w:val="0"/>
          <w:marBottom w:val="0"/>
          <w:divBdr>
            <w:top w:val="none" w:sz="0" w:space="0" w:color="auto"/>
            <w:left w:val="none" w:sz="0" w:space="0" w:color="auto"/>
            <w:bottom w:val="none" w:sz="0" w:space="0" w:color="auto"/>
            <w:right w:val="none" w:sz="0" w:space="0" w:color="auto"/>
          </w:divBdr>
          <w:divsChild>
            <w:div w:id="167134651">
              <w:marLeft w:val="-225"/>
              <w:marRight w:val="-225"/>
              <w:marTop w:val="0"/>
              <w:marBottom w:val="0"/>
              <w:divBdr>
                <w:top w:val="none" w:sz="0" w:space="0" w:color="auto"/>
                <w:left w:val="none" w:sz="0" w:space="0" w:color="auto"/>
                <w:bottom w:val="none" w:sz="0" w:space="0" w:color="auto"/>
                <w:right w:val="none" w:sz="0" w:space="0" w:color="auto"/>
              </w:divBdr>
              <w:divsChild>
                <w:div w:id="1798990112">
                  <w:marLeft w:val="0"/>
                  <w:marRight w:val="0"/>
                  <w:marTop w:val="0"/>
                  <w:marBottom w:val="0"/>
                  <w:divBdr>
                    <w:top w:val="none" w:sz="0" w:space="0" w:color="auto"/>
                    <w:left w:val="none" w:sz="0" w:space="0" w:color="auto"/>
                    <w:bottom w:val="none" w:sz="0" w:space="0" w:color="auto"/>
                    <w:right w:val="none" w:sz="0" w:space="0" w:color="auto"/>
                  </w:divBdr>
                  <w:divsChild>
                    <w:div w:id="369116084">
                      <w:marLeft w:val="0"/>
                      <w:marRight w:val="0"/>
                      <w:marTop w:val="0"/>
                      <w:marBottom w:val="0"/>
                      <w:divBdr>
                        <w:top w:val="none" w:sz="0" w:space="0" w:color="auto"/>
                        <w:left w:val="none" w:sz="0" w:space="0" w:color="auto"/>
                        <w:bottom w:val="none" w:sz="0" w:space="0" w:color="auto"/>
                        <w:right w:val="none" w:sz="0" w:space="0" w:color="auto"/>
                      </w:divBdr>
                    </w:div>
                    <w:div w:id="1044018300">
                      <w:marLeft w:val="0"/>
                      <w:marRight w:val="0"/>
                      <w:marTop w:val="0"/>
                      <w:marBottom w:val="0"/>
                      <w:divBdr>
                        <w:top w:val="none" w:sz="0" w:space="0" w:color="auto"/>
                        <w:left w:val="none" w:sz="0" w:space="0" w:color="auto"/>
                        <w:bottom w:val="none" w:sz="0" w:space="0" w:color="auto"/>
                        <w:right w:val="none" w:sz="0" w:space="0" w:color="auto"/>
                      </w:divBdr>
                      <w:divsChild>
                        <w:div w:id="2071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183744">
      <w:bodyDiv w:val="1"/>
      <w:marLeft w:val="0"/>
      <w:marRight w:val="0"/>
      <w:marTop w:val="0"/>
      <w:marBottom w:val="0"/>
      <w:divBdr>
        <w:top w:val="none" w:sz="0" w:space="0" w:color="auto"/>
        <w:left w:val="none" w:sz="0" w:space="0" w:color="auto"/>
        <w:bottom w:val="none" w:sz="0" w:space="0" w:color="auto"/>
        <w:right w:val="none" w:sz="0" w:space="0" w:color="auto"/>
      </w:divBdr>
    </w:div>
    <w:div w:id="756907207">
      <w:bodyDiv w:val="1"/>
      <w:marLeft w:val="0"/>
      <w:marRight w:val="0"/>
      <w:marTop w:val="0"/>
      <w:marBottom w:val="0"/>
      <w:divBdr>
        <w:top w:val="none" w:sz="0" w:space="0" w:color="auto"/>
        <w:left w:val="none" w:sz="0" w:space="0" w:color="auto"/>
        <w:bottom w:val="none" w:sz="0" w:space="0" w:color="auto"/>
        <w:right w:val="none" w:sz="0" w:space="0" w:color="auto"/>
      </w:divBdr>
    </w:div>
    <w:div w:id="796098382">
      <w:bodyDiv w:val="1"/>
      <w:marLeft w:val="0"/>
      <w:marRight w:val="0"/>
      <w:marTop w:val="0"/>
      <w:marBottom w:val="0"/>
      <w:divBdr>
        <w:top w:val="none" w:sz="0" w:space="0" w:color="auto"/>
        <w:left w:val="none" w:sz="0" w:space="0" w:color="auto"/>
        <w:bottom w:val="none" w:sz="0" w:space="0" w:color="auto"/>
        <w:right w:val="none" w:sz="0" w:space="0" w:color="auto"/>
      </w:divBdr>
    </w:div>
    <w:div w:id="831288402">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1031953621">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62293265">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180046315">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78415449">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4214664">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389958419">
      <w:bodyDiv w:val="1"/>
      <w:marLeft w:val="0"/>
      <w:marRight w:val="0"/>
      <w:marTop w:val="0"/>
      <w:marBottom w:val="0"/>
      <w:divBdr>
        <w:top w:val="none" w:sz="0" w:space="0" w:color="auto"/>
        <w:left w:val="none" w:sz="0" w:space="0" w:color="auto"/>
        <w:bottom w:val="none" w:sz="0" w:space="0" w:color="auto"/>
        <w:right w:val="none" w:sz="0" w:space="0" w:color="auto"/>
      </w:divBdr>
    </w:div>
    <w:div w:id="1407411698">
      <w:bodyDiv w:val="1"/>
      <w:marLeft w:val="0"/>
      <w:marRight w:val="0"/>
      <w:marTop w:val="0"/>
      <w:marBottom w:val="0"/>
      <w:divBdr>
        <w:top w:val="none" w:sz="0" w:space="0" w:color="auto"/>
        <w:left w:val="none" w:sz="0" w:space="0" w:color="auto"/>
        <w:bottom w:val="none" w:sz="0" w:space="0" w:color="auto"/>
        <w:right w:val="none" w:sz="0" w:space="0" w:color="auto"/>
      </w:divBdr>
    </w:div>
    <w:div w:id="1413047602">
      <w:bodyDiv w:val="1"/>
      <w:marLeft w:val="0"/>
      <w:marRight w:val="0"/>
      <w:marTop w:val="0"/>
      <w:marBottom w:val="0"/>
      <w:divBdr>
        <w:top w:val="none" w:sz="0" w:space="0" w:color="auto"/>
        <w:left w:val="none" w:sz="0" w:space="0" w:color="auto"/>
        <w:bottom w:val="none" w:sz="0" w:space="0" w:color="auto"/>
        <w:right w:val="none" w:sz="0" w:space="0" w:color="auto"/>
      </w:divBdr>
    </w:div>
    <w:div w:id="1433865137">
      <w:bodyDiv w:val="1"/>
      <w:marLeft w:val="0"/>
      <w:marRight w:val="0"/>
      <w:marTop w:val="0"/>
      <w:marBottom w:val="0"/>
      <w:divBdr>
        <w:top w:val="none" w:sz="0" w:space="0" w:color="auto"/>
        <w:left w:val="none" w:sz="0" w:space="0" w:color="auto"/>
        <w:bottom w:val="none" w:sz="0" w:space="0" w:color="auto"/>
        <w:right w:val="none" w:sz="0" w:space="0" w:color="auto"/>
      </w:divBdr>
      <w:divsChild>
        <w:div w:id="1094786152">
          <w:marLeft w:val="0"/>
          <w:marRight w:val="0"/>
          <w:marTop w:val="0"/>
          <w:marBottom w:val="0"/>
          <w:divBdr>
            <w:top w:val="none" w:sz="0" w:space="0" w:color="auto"/>
            <w:left w:val="none" w:sz="0" w:space="0" w:color="auto"/>
            <w:bottom w:val="none" w:sz="0" w:space="0" w:color="auto"/>
            <w:right w:val="none" w:sz="0" w:space="0" w:color="auto"/>
          </w:divBdr>
          <w:divsChild>
            <w:div w:id="929972363">
              <w:marLeft w:val="-225"/>
              <w:marRight w:val="-225"/>
              <w:marTop w:val="0"/>
              <w:marBottom w:val="0"/>
              <w:divBdr>
                <w:top w:val="none" w:sz="0" w:space="0" w:color="auto"/>
                <w:left w:val="none" w:sz="0" w:space="0" w:color="auto"/>
                <w:bottom w:val="none" w:sz="0" w:space="0" w:color="auto"/>
                <w:right w:val="none" w:sz="0" w:space="0" w:color="auto"/>
              </w:divBdr>
              <w:divsChild>
                <w:div w:id="1539199230">
                  <w:marLeft w:val="0"/>
                  <w:marRight w:val="0"/>
                  <w:marTop w:val="0"/>
                  <w:marBottom w:val="0"/>
                  <w:divBdr>
                    <w:top w:val="none" w:sz="0" w:space="0" w:color="auto"/>
                    <w:left w:val="none" w:sz="0" w:space="0" w:color="auto"/>
                    <w:bottom w:val="none" w:sz="0" w:space="0" w:color="auto"/>
                    <w:right w:val="none" w:sz="0" w:space="0" w:color="auto"/>
                  </w:divBdr>
                  <w:divsChild>
                    <w:div w:id="1117944682">
                      <w:marLeft w:val="0"/>
                      <w:marRight w:val="0"/>
                      <w:marTop w:val="0"/>
                      <w:marBottom w:val="0"/>
                      <w:divBdr>
                        <w:top w:val="none" w:sz="0" w:space="0" w:color="auto"/>
                        <w:left w:val="none" w:sz="0" w:space="0" w:color="auto"/>
                        <w:bottom w:val="none" w:sz="0" w:space="0" w:color="auto"/>
                        <w:right w:val="none" w:sz="0" w:space="0" w:color="auto"/>
                      </w:divBdr>
                    </w:div>
                    <w:div w:id="356470668">
                      <w:marLeft w:val="0"/>
                      <w:marRight w:val="0"/>
                      <w:marTop w:val="0"/>
                      <w:marBottom w:val="0"/>
                      <w:divBdr>
                        <w:top w:val="none" w:sz="0" w:space="0" w:color="auto"/>
                        <w:left w:val="none" w:sz="0" w:space="0" w:color="auto"/>
                        <w:bottom w:val="none" w:sz="0" w:space="0" w:color="auto"/>
                        <w:right w:val="none" w:sz="0" w:space="0" w:color="auto"/>
                      </w:divBdr>
                      <w:divsChild>
                        <w:div w:id="125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500001336">
      <w:bodyDiv w:val="1"/>
      <w:marLeft w:val="0"/>
      <w:marRight w:val="0"/>
      <w:marTop w:val="0"/>
      <w:marBottom w:val="0"/>
      <w:divBdr>
        <w:top w:val="none" w:sz="0" w:space="0" w:color="auto"/>
        <w:left w:val="none" w:sz="0" w:space="0" w:color="auto"/>
        <w:bottom w:val="none" w:sz="0" w:space="0" w:color="auto"/>
        <w:right w:val="none" w:sz="0" w:space="0" w:color="auto"/>
      </w:divBdr>
    </w:div>
    <w:div w:id="1512839197">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576477864">
      <w:bodyDiv w:val="1"/>
      <w:marLeft w:val="0"/>
      <w:marRight w:val="0"/>
      <w:marTop w:val="0"/>
      <w:marBottom w:val="0"/>
      <w:divBdr>
        <w:top w:val="none" w:sz="0" w:space="0" w:color="auto"/>
        <w:left w:val="none" w:sz="0" w:space="0" w:color="auto"/>
        <w:bottom w:val="none" w:sz="0" w:space="0" w:color="auto"/>
        <w:right w:val="none" w:sz="0" w:space="0" w:color="auto"/>
      </w:divBdr>
    </w:div>
    <w:div w:id="1609268239">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728871124">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1809056708">
      <w:bodyDiv w:val="1"/>
      <w:marLeft w:val="0"/>
      <w:marRight w:val="0"/>
      <w:marTop w:val="0"/>
      <w:marBottom w:val="0"/>
      <w:divBdr>
        <w:top w:val="none" w:sz="0" w:space="0" w:color="auto"/>
        <w:left w:val="none" w:sz="0" w:space="0" w:color="auto"/>
        <w:bottom w:val="none" w:sz="0" w:space="0" w:color="auto"/>
        <w:right w:val="none" w:sz="0" w:space="0" w:color="auto"/>
      </w:divBdr>
    </w:div>
    <w:div w:id="1902979761">
      <w:bodyDiv w:val="1"/>
      <w:marLeft w:val="0"/>
      <w:marRight w:val="0"/>
      <w:marTop w:val="0"/>
      <w:marBottom w:val="0"/>
      <w:divBdr>
        <w:top w:val="none" w:sz="0" w:space="0" w:color="auto"/>
        <w:left w:val="none" w:sz="0" w:space="0" w:color="auto"/>
        <w:bottom w:val="none" w:sz="0" w:space="0" w:color="auto"/>
        <w:right w:val="none" w:sz="0" w:space="0" w:color="auto"/>
      </w:divBdr>
    </w:div>
    <w:div w:id="1990133139">
      <w:bodyDiv w:val="1"/>
      <w:marLeft w:val="0"/>
      <w:marRight w:val="0"/>
      <w:marTop w:val="0"/>
      <w:marBottom w:val="0"/>
      <w:divBdr>
        <w:top w:val="none" w:sz="0" w:space="0" w:color="auto"/>
        <w:left w:val="none" w:sz="0" w:space="0" w:color="auto"/>
        <w:bottom w:val="none" w:sz="0" w:space="0" w:color="auto"/>
        <w:right w:val="none" w:sz="0" w:space="0" w:color="auto"/>
      </w:divBdr>
    </w:div>
    <w:div w:id="1993485745">
      <w:bodyDiv w:val="1"/>
      <w:marLeft w:val="0"/>
      <w:marRight w:val="0"/>
      <w:marTop w:val="0"/>
      <w:marBottom w:val="0"/>
      <w:divBdr>
        <w:top w:val="none" w:sz="0" w:space="0" w:color="auto"/>
        <w:left w:val="none" w:sz="0" w:space="0" w:color="auto"/>
        <w:bottom w:val="none" w:sz="0" w:space="0" w:color="auto"/>
        <w:right w:val="none" w:sz="0" w:space="0" w:color="auto"/>
      </w:divBdr>
    </w:div>
    <w:div w:id="2024473995">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entbrite.co.uk/e/hs2-in-focus-an-introduction-to-the-phase-2a-environmental-programme-tickets-200771431757" TargetMode="External"/><Relationship Id="rId13" Type="http://schemas.openxmlformats.org/officeDocument/2006/relationships/hyperlink" Target="http://www.staffordshire.gov.uk/TalkSuicide" TargetMode="External"/><Relationship Id="rId18" Type="http://schemas.openxmlformats.org/officeDocument/2006/relationships/hyperlink" Target="https://www.samaritans.org/how-we-can-help/if-youre-worried-about-someone-else/myths-about-suicide/?utm_medium=govdelivery&amp;utm_source=email" TargetMode="External"/><Relationship Id="rId26" Type="http://schemas.openxmlformats.org/officeDocument/2006/relationships/image" Target="media/image4.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https://public.govdelivery.com/accounts/UKSTAFFORDSHIRECC/signup/18007" TargetMode="External"/><Relationship Id="rId17" Type="http://schemas.openxmlformats.org/officeDocument/2006/relationships/hyperlink" Target="https://www.mind.org.uk/information-support/types-of-mental-health-problems/suicidal-feelings/about-suicidal-feelings/?utm_medium=govdelivery&amp;utm_source=email" TargetMode="External"/><Relationship Id="rId25" Type="http://schemas.openxmlformats.org/officeDocument/2006/relationships/image" Target="media/image3.jpeg"/><Relationship Id="rId33" Type="http://schemas.openxmlformats.org/officeDocument/2006/relationships/image" Target="media/image11.png"/><Relationship Id="rId38"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hyperlink" Target="https://www.zerosuicidealliance.com/?utm_medium=govdelivery&amp;utm_source=email" TargetMode="External"/><Relationship Id="rId20" Type="http://schemas.openxmlformats.org/officeDocument/2006/relationships/hyperlink" Target="https://www.staffordshire.gov.uk/environment/Environment-and-countryside/Managing-Cannock-Chase/Overview.aspx" TargetMode="External"/><Relationship Id="rId29" Type="http://schemas.openxmlformats.org/officeDocument/2006/relationships/image" Target="media/image7.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office.com/Pages/ResponsePage.aspx?id=TdGsJLuS1kS7qO2z0DgTzZahgF0iiwtNtI1STVnS3vZUNDQ4TkMyTUZRUllUUU9ZR0tBTEZNRlpKNC4u&amp;utm_medium=govdelivery&amp;utm_source=email" TargetMode="External"/><Relationship Id="rId24" Type="http://schemas.openxmlformats.org/officeDocument/2006/relationships/hyperlink" Target="https://www.youtube.com/watch?app=desktop&amp;fbclid=IwAR16IpA-aP5fvmWUN4tre695jFT2VlL1Sb9UAFWwy3G3C-a74rKP_KhXVis&amp;v=-RtNpn0IA7s&amp;feature=youtu.be" TargetMode="Externa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affordshire.gov.uk/TalkSuicideSupport" TargetMode="External"/><Relationship Id="rId23" Type="http://schemas.openxmlformats.org/officeDocument/2006/relationships/image" Target="media/image2.jpeg"/><Relationship Id="rId28" Type="http://schemas.openxmlformats.org/officeDocument/2006/relationships/image" Target="media/image6.png"/><Relationship Id="rId36" Type="http://schemas.openxmlformats.org/officeDocument/2006/relationships/image" Target="media/image14.png"/><Relationship Id="rId10" Type="http://schemas.openxmlformats.org/officeDocument/2006/relationships/hyperlink" Target="https://www.staffordshire.gov.uk/MyStaffs-App/MyStaffs-App.aspx" TargetMode="External"/><Relationship Id="rId19" Type="http://schemas.openxmlformats.org/officeDocument/2006/relationships/hyperlink" Target="https://www.staffordshire.gov.uk/Advice-support-and-care-for-adults/Keeping-well-and-staying-healthy/Mental-health.aspx?utm_medium=govdelivery&amp;utm_source=email" TargetMode="Externa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hs2.org.uk/events" TargetMode="External"/><Relationship Id="rId14" Type="http://schemas.openxmlformats.org/officeDocument/2006/relationships/hyperlink" Target="http://www.staffordshire.gov.uk/TalkSuicide" TargetMode="External"/><Relationship Id="rId22" Type="http://schemas.openxmlformats.org/officeDocument/2006/relationships/image" Target="cid:image001.jpg@01D7D164.D252DE60"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3938</Words>
  <Characters>22450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2</cp:revision>
  <dcterms:created xsi:type="dcterms:W3CDTF">2021-11-17T12:28:00Z</dcterms:created>
  <dcterms:modified xsi:type="dcterms:W3CDTF">2021-11-17T12:28:00Z</dcterms:modified>
</cp:coreProperties>
</file>